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017" w:rsidRPr="003166EB" w:rsidRDefault="000B3017" w:rsidP="003166EB">
      <w:pPr>
        <w:pStyle w:val="1"/>
        <w:jc w:val="right"/>
        <w:rPr>
          <w:rFonts w:ascii="Times New Roman" w:eastAsiaTheme="minorHAnsi" w:hAnsi="Times New Roman" w:cs="Times New Roman"/>
          <w:bCs w:val="0"/>
          <w:color w:val="auto"/>
          <w:sz w:val="24"/>
          <w:szCs w:val="24"/>
        </w:rPr>
      </w:pPr>
      <w:bookmarkStart w:id="0" w:name="_GoBack"/>
      <w:bookmarkEnd w:id="0"/>
      <w:r w:rsidRPr="003166EB">
        <w:rPr>
          <w:rFonts w:ascii="Times New Roman" w:eastAsiaTheme="minorHAnsi" w:hAnsi="Times New Roman" w:cs="Times New Roman"/>
          <w:bCs w:val="0"/>
          <w:color w:val="auto"/>
          <w:sz w:val="24"/>
          <w:szCs w:val="24"/>
        </w:rPr>
        <w:t>ПРИЛОЖЕНИЕ № 4</w:t>
      </w:r>
    </w:p>
    <w:p w:rsidR="000B3017" w:rsidRPr="0018252C" w:rsidRDefault="000B3017" w:rsidP="000B3017">
      <w:pPr>
        <w:spacing w:after="0" w:line="240" w:lineRule="auto"/>
        <w:jc w:val="right"/>
        <w:rPr>
          <w:rFonts w:ascii="Times New Roman" w:hAnsi="Times New Roman" w:cs="Times New Roman"/>
          <w:b/>
          <w:sz w:val="24"/>
          <w:szCs w:val="24"/>
        </w:rPr>
      </w:pPr>
      <w:r w:rsidRPr="0018252C">
        <w:rPr>
          <w:rFonts w:ascii="Times New Roman" w:hAnsi="Times New Roman" w:cs="Times New Roman"/>
          <w:b/>
          <w:sz w:val="24"/>
          <w:szCs w:val="24"/>
        </w:rPr>
        <w:t>к извещению об осуществлении закупки</w:t>
      </w:r>
    </w:p>
    <w:p w:rsidR="000B3017" w:rsidRPr="0018252C" w:rsidRDefault="000B3017" w:rsidP="000B3017">
      <w:pPr>
        <w:spacing w:after="0" w:line="240" w:lineRule="auto"/>
        <w:jc w:val="center"/>
        <w:rPr>
          <w:rFonts w:ascii="Times New Roman" w:hAnsi="Times New Roman" w:cs="Times New Roman"/>
          <w:sz w:val="24"/>
          <w:szCs w:val="24"/>
        </w:rPr>
      </w:pPr>
    </w:p>
    <w:p w:rsidR="00497114" w:rsidRDefault="000B3017" w:rsidP="000B3017">
      <w:pPr>
        <w:autoSpaceDE w:val="0"/>
        <w:autoSpaceDN w:val="0"/>
        <w:adjustRightInd w:val="0"/>
        <w:spacing w:after="0" w:line="240" w:lineRule="auto"/>
        <w:jc w:val="center"/>
        <w:rPr>
          <w:rFonts w:ascii="Times New Roman" w:hAnsi="Times New Roman" w:cs="Times New Roman"/>
          <w:b/>
          <w:bCs/>
          <w:sz w:val="24"/>
          <w:szCs w:val="24"/>
        </w:rPr>
      </w:pPr>
      <w:r w:rsidRPr="0067239F">
        <w:rPr>
          <w:rFonts w:ascii="Times New Roman" w:hAnsi="Times New Roman" w:cs="Times New Roman"/>
          <w:b/>
          <w:bCs/>
          <w:sz w:val="24"/>
          <w:szCs w:val="24"/>
        </w:rPr>
        <w:t xml:space="preserve">Требования к содержанию, составу заявки на участие в закупке </w:t>
      </w:r>
    </w:p>
    <w:p w:rsidR="000B3017" w:rsidRPr="0067239F" w:rsidRDefault="000B3017" w:rsidP="000B3017">
      <w:pPr>
        <w:autoSpaceDE w:val="0"/>
        <w:autoSpaceDN w:val="0"/>
        <w:adjustRightInd w:val="0"/>
        <w:spacing w:after="0" w:line="240" w:lineRule="auto"/>
        <w:jc w:val="center"/>
        <w:rPr>
          <w:rFonts w:ascii="Times New Roman" w:hAnsi="Times New Roman" w:cs="Times New Roman"/>
          <w:b/>
          <w:bCs/>
          <w:sz w:val="24"/>
          <w:szCs w:val="24"/>
        </w:rPr>
      </w:pPr>
      <w:r w:rsidRPr="0067239F">
        <w:rPr>
          <w:rFonts w:ascii="Times New Roman" w:hAnsi="Times New Roman" w:cs="Times New Roman"/>
          <w:b/>
          <w:bCs/>
          <w:sz w:val="24"/>
          <w:szCs w:val="24"/>
        </w:rPr>
        <w:t>и инструкция по ее заполнению</w:t>
      </w:r>
    </w:p>
    <w:p w:rsidR="000B3017" w:rsidRPr="0067239F" w:rsidRDefault="000B3017" w:rsidP="000B3017">
      <w:pPr>
        <w:spacing w:after="0" w:line="240" w:lineRule="auto"/>
        <w:jc w:val="center"/>
        <w:rPr>
          <w:rFonts w:ascii="Times New Roman" w:hAnsi="Times New Roman" w:cs="Times New Roman"/>
          <w:b/>
          <w:sz w:val="24"/>
          <w:szCs w:val="24"/>
        </w:rPr>
      </w:pPr>
    </w:p>
    <w:p w:rsidR="000B3017" w:rsidRPr="0067239F" w:rsidRDefault="000B3017" w:rsidP="000B3017">
      <w:pPr>
        <w:pStyle w:val="a3"/>
        <w:ind w:left="360"/>
        <w:rPr>
          <w:rFonts w:ascii="Times New Roman" w:hAnsi="Times New Roman" w:cs="Times New Roman"/>
          <w:sz w:val="24"/>
          <w:szCs w:val="24"/>
        </w:rPr>
      </w:pPr>
    </w:p>
    <w:p w:rsidR="000B3017" w:rsidRPr="0067239F" w:rsidRDefault="000B3017" w:rsidP="000B3017">
      <w:pPr>
        <w:pStyle w:val="a3"/>
        <w:numPr>
          <w:ilvl w:val="0"/>
          <w:numId w:val="1"/>
        </w:numPr>
        <w:tabs>
          <w:tab w:val="left" w:pos="0"/>
          <w:tab w:val="left" w:pos="567"/>
        </w:tabs>
        <w:suppressAutoHyphens/>
        <w:snapToGrid w:val="0"/>
        <w:spacing w:after="0" w:line="240" w:lineRule="auto"/>
        <w:ind w:left="0" w:firstLine="284"/>
        <w:jc w:val="center"/>
        <w:rPr>
          <w:rFonts w:ascii="Times New Roman" w:hAnsi="Times New Roman" w:cs="Times New Roman"/>
          <w:b/>
          <w:sz w:val="24"/>
          <w:szCs w:val="24"/>
        </w:rPr>
      </w:pPr>
      <w:r w:rsidRPr="0067239F">
        <w:rPr>
          <w:rFonts w:ascii="Times New Roman" w:hAnsi="Times New Roman" w:cs="Times New Roman"/>
          <w:b/>
          <w:sz w:val="24"/>
          <w:szCs w:val="24"/>
        </w:rPr>
        <w:t>Требования к содержанию и составу заявки</w:t>
      </w:r>
    </w:p>
    <w:p w:rsidR="00497114" w:rsidRDefault="00497114" w:rsidP="00497114">
      <w:pPr>
        <w:autoSpaceDE w:val="0"/>
        <w:autoSpaceDN w:val="0"/>
        <w:adjustRightInd w:val="0"/>
        <w:spacing w:after="0" w:line="240" w:lineRule="auto"/>
        <w:ind w:firstLine="284"/>
        <w:jc w:val="both"/>
        <w:rPr>
          <w:rFonts w:ascii="Times New Roman" w:hAnsi="Times New Roman" w:cs="Times New Roman"/>
          <w:color w:val="000000" w:themeColor="text1"/>
          <w:sz w:val="24"/>
          <w:szCs w:val="24"/>
          <w:lang w:eastAsia="ar-SA"/>
        </w:rPr>
      </w:pPr>
      <w:r w:rsidRPr="00497114">
        <w:rPr>
          <w:rFonts w:ascii="Times New Roman" w:hAnsi="Times New Roman" w:cs="Times New Roman"/>
          <w:color w:val="000000" w:themeColor="text1"/>
          <w:sz w:val="24"/>
          <w:szCs w:val="24"/>
          <w:lang w:eastAsia="ar-SA"/>
        </w:rPr>
        <w:t xml:space="preserve">Заявка на участие в закупке (далее - заявка) должна содержать информацию и документы, предусмотренные ст. 43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w:t>
      </w:r>
      <w:r w:rsidR="00A04AF6">
        <w:rPr>
          <w:rFonts w:ascii="Times New Roman" w:hAnsi="Times New Roman" w:cs="Times New Roman"/>
          <w:bCs/>
          <w:sz w:val="24"/>
          <w:szCs w:val="24"/>
        </w:rPr>
        <w:t>Федеральный закон № 44-ФЗ</w:t>
      </w:r>
      <w:r w:rsidRPr="00497114">
        <w:rPr>
          <w:rFonts w:ascii="Times New Roman" w:hAnsi="Times New Roman" w:cs="Times New Roman"/>
          <w:color w:val="000000" w:themeColor="text1"/>
          <w:sz w:val="24"/>
          <w:szCs w:val="24"/>
          <w:lang w:eastAsia="ar-SA"/>
        </w:rPr>
        <w:t>):</w:t>
      </w:r>
    </w:p>
    <w:p w:rsidR="00A04AF6" w:rsidRPr="00A04AF6" w:rsidRDefault="00A04AF6" w:rsidP="00A04AF6">
      <w:pPr>
        <w:autoSpaceDE w:val="0"/>
        <w:autoSpaceDN w:val="0"/>
        <w:adjustRightInd w:val="0"/>
        <w:spacing w:after="0" w:line="240" w:lineRule="auto"/>
        <w:ind w:firstLine="708"/>
        <w:rPr>
          <w:rFonts w:ascii="Times New Roman" w:hAnsi="Times New Roman" w:cs="Times New Roman"/>
          <w:b/>
          <w:sz w:val="24"/>
          <w:szCs w:val="24"/>
          <w:u w:val="single"/>
        </w:rPr>
      </w:pPr>
      <w:r>
        <w:rPr>
          <w:rFonts w:ascii="Times New Roman" w:hAnsi="Times New Roman" w:cs="Times New Roman"/>
          <w:b/>
          <w:sz w:val="24"/>
          <w:szCs w:val="24"/>
          <w:u w:val="single"/>
        </w:rPr>
        <w:t>1.1. И</w:t>
      </w:r>
      <w:r w:rsidRPr="00A04AF6">
        <w:rPr>
          <w:rFonts w:ascii="Times New Roman" w:hAnsi="Times New Roman" w:cs="Times New Roman"/>
          <w:b/>
          <w:sz w:val="24"/>
          <w:szCs w:val="24"/>
          <w:u w:val="single"/>
        </w:rPr>
        <w:t>нформацию и документы об участнике закупки:</w:t>
      </w:r>
    </w:p>
    <w:p w:rsidR="00A04AF6" w:rsidRDefault="00A04AF6" w:rsidP="00A04AF6">
      <w:pPr>
        <w:pStyle w:val="a3"/>
        <w:numPr>
          <w:ilvl w:val="0"/>
          <w:numId w:val="8"/>
        </w:numPr>
        <w:tabs>
          <w:tab w:val="left" w:pos="567"/>
        </w:tabs>
        <w:autoSpaceDE w:val="0"/>
        <w:autoSpaceDN w:val="0"/>
        <w:adjustRightInd w:val="0"/>
        <w:spacing w:after="0" w:line="240" w:lineRule="auto"/>
        <w:ind w:left="0" w:firstLine="709"/>
        <w:jc w:val="both"/>
        <w:rPr>
          <w:rFonts w:ascii="Times New Roman" w:hAnsi="Times New Roman" w:cs="Times New Roman"/>
          <w:b/>
          <w:i/>
          <w:sz w:val="24"/>
          <w:szCs w:val="24"/>
          <w:u w:val="single"/>
        </w:rPr>
      </w:pPr>
      <w:proofErr w:type="gramStart"/>
      <w:r>
        <w:rPr>
          <w:rFonts w:ascii="Times New Roman"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Pr>
          <w:rFonts w:ascii="Times New Roman"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p w:rsidR="00A04AF6" w:rsidRDefault="00A04AF6" w:rsidP="00A04AF6">
      <w:pPr>
        <w:pStyle w:val="a3"/>
        <w:numPr>
          <w:ilvl w:val="0"/>
          <w:numId w:val="8"/>
        </w:numPr>
        <w:tabs>
          <w:tab w:val="left" w:pos="567"/>
        </w:tabs>
        <w:autoSpaceDE w:val="0"/>
        <w:autoSpaceDN w:val="0"/>
        <w:adjustRightInd w:val="0"/>
        <w:spacing w:after="0" w:line="240" w:lineRule="auto"/>
        <w:ind w:left="0" w:firstLine="709"/>
        <w:jc w:val="both"/>
        <w:rPr>
          <w:rFonts w:ascii="Times New Roman" w:hAnsi="Times New Roman" w:cs="Times New Roman"/>
          <w:b/>
          <w:i/>
          <w:sz w:val="24"/>
          <w:szCs w:val="24"/>
          <w:u w:val="single"/>
        </w:rPr>
      </w:pPr>
      <w:r>
        <w:rPr>
          <w:rFonts w:ascii="Times New Roman" w:hAnsi="Times New Roman" w:cs="Times New Roman"/>
          <w:sz w:val="24"/>
          <w:szCs w:val="24"/>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A04AF6" w:rsidRDefault="00A04AF6" w:rsidP="00A04AF6">
      <w:pPr>
        <w:pStyle w:val="a3"/>
        <w:numPr>
          <w:ilvl w:val="0"/>
          <w:numId w:val="8"/>
        </w:numPr>
        <w:tabs>
          <w:tab w:val="left" w:pos="567"/>
        </w:tabs>
        <w:autoSpaceDE w:val="0"/>
        <w:autoSpaceDN w:val="0"/>
        <w:adjustRightInd w:val="0"/>
        <w:spacing w:after="0" w:line="240" w:lineRule="auto"/>
        <w:ind w:left="0" w:firstLine="709"/>
        <w:jc w:val="both"/>
        <w:rPr>
          <w:rFonts w:ascii="Times New Roman" w:hAnsi="Times New Roman" w:cs="Times New Roman"/>
          <w:b/>
          <w:i/>
          <w:sz w:val="24"/>
          <w:szCs w:val="24"/>
          <w:u w:val="single"/>
        </w:rPr>
      </w:pPr>
      <w:proofErr w:type="gramStart"/>
      <w:r>
        <w:rPr>
          <w:rFonts w:ascii="Times New Roman"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A04AF6" w:rsidRDefault="00A04AF6" w:rsidP="00A04AF6">
      <w:pPr>
        <w:pStyle w:val="a3"/>
        <w:numPr>
          <w:ilvl w:val="0"/>
          <w:numId w:val="8"/>
        </w:numPr>
        <w:tabs>
          <w:tab w:val="left" w:pos="567"/>
        </w:tab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A04AF6" w:rsidRDefault="00A04AF6" w:rsidP="00A04AF6">
      <w:pPr>
        <w:pStyle w:val="a3"/>
        <w:numPr>
          <w:ilvl w:val="0"/>
          <w:numId w:val="8"/>
        </w:numPr>
        <w:tabs>
          <w:tab w:val="left" w:pos="567"/>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A04AF6" w:rsidRDefault="00A04AF6" w:rsidP="00A04AF6">
      <w:pPr>
        <w:pStyle w:val="a3"/>
        <w:numPr>
          <w:ilvl w:val="0"/>
          <w:numId w:val="8"/>
        </w:numPr>
        <w:tabs>
          <w:tab w:val="left" w:pos="567"/>
        </w:tab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A04AF6" w:rsidRDefault="00A04AF6" w:rsidP="00A04AF6">
      <w:pPr>
        <w:pStyle w:val="a3"/>
        <w:numPr>
          <w:ilvl w:val="0"/>
          <w:numId w:val="8"/>
        </w:numPr>
        <w:tabs>
          <w:tab w:val="left" w:pos="567"/>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A04AF6" w:rsidRDefault="00A04AF6" w:rsidP="00A04AF6">
      <w:pPr>
        <w:pStyle w:val="a3"/>
        <w:numPr>
          <w:ilvl w:val="0"/>
          <w:numId w:val="8"/>
        </w:numPr>
        <w:tabs>
          <w:tab w:val="left" w:pos="567"/>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A04AF6" w:rsidRDefault="00A04AF6" w:rsidP="00A04AF6">
      <w:pPr>
        <w:pStyle w:val="a3"/>
        <w:numPr>
          <w:ilvl w:val="0"/>
          <w:numId w:val="8"/>
        </w:numPr>
        <w:tabs>
          <w:tab w:val="left" w:pos="567"/>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A04AF6" w:rsidRDefault="00A04AF6" w:rsidP="00A04AF6">
      <w:pPr>
        <w:pStyle w:val="a3"/>
        <w:numPr>
          <w:ilvl w:val="0"/>
          <w:numId w:val="8"/>
        </w:numPr>
        <w:tabs>
          <w:tab w:val="left" w:pos="567"/>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декларация о принадлежности участника закупки к организации инвалидов, предусмотренной </w:t>
      </w:r>
      <w:hyperlink r:id="rId6" w:history="1">
        <w:r>
          <w:rPr>
            <w:rStyle w:val="a8"/>
            <w:rFonts w:ascii="Times New Roman" w:hAnsi="Times New Roman" w:cs="Times New Roman"/>
            <w:sz w:val="24"/>
            <w:szCs w:val="24"/>
          </w:rPr>
          <w:t>частью 2 статьи 29</w:t>
        </w:r>
      </w:hyperlink>
      <w:r>
        <w:rPr>
          <w:rFonts w:ascii="Times New Roman" w:hAnsi="Times New Roman" w:cs="Times New Roman"/>
          <w:sz w:val="24"/>
          <w:szCs w:val="24"/>
        </w:rPr>
        <w:t xml:space="preserve"> </w:t>
      </w:r>
      <w:r>
        <w:rPr>
          <w:rFonts w:ascii="Times New Roman" w:hAnsi="Times New Roman" w:cs="Times New Roman"/>
          <w:bCs/>
          <w:sz w:val="24"/>
          <w:szCs w:val="24"/>
        </w:rPr>
        <w:t>Федерального закона № 44-ФЗ</w:t>
      </w:r>
      <w:r>
        <w:rPr>
          <w:rFonts w:ascii="Times New Roman" w:hAnsi="Times New Roman" w:cs="Times New Roman"/>
          <w:sz w:val="24"/>
          <w:szCs w:val="24"/>
        </w:rPr>
        <w:t xml:space="preserve"> (если участник закупки является такой организацией);</w:t>
      </w:r>
    </w:p>
    <w:p w:rsidR="00A04AF6" w:rsidRDefault="00A04AF6" w:rsidP="00A04AF6">
      <w:pPr>
        <w:pStyle w:val="a3"/>
        <w:numPr>
          <w:ilvl w:val="0"/>
          <w:numId w:val="8"/>
        </w:numPr>
        <w:tabs>
          <w:tab w:val="left" w:pos="567"/>
        </w:tabs>
        <w:autoSpaceDE w:val="0"/>
        <w:autoSpaceDN w:val="0"/>
        <w:adjustRightInd w:val="0"/>
        <w:spacing w:after="0" w:line="240" w:lineRule="auto"/>
        <w:ind w:left="0" w:firstLine="709"/>
        <w:jc w:val="both"/>
        <w:rPr>
          <w:rFonts w:ascii="Times New Roman" w:hAnsi="Times New Roman" w:cs="Times New Roman"/>
          <w:sz w:val="24"/>
          <w:szCs w:val="24"/>
        </w:rPr>
      </w:pPr>
      <w:r w:rsidRPr="006F25DC">
        <w:rPr>
          <w:rFonts w:ascii="Times New Roman" w:hAnsi="Times New Roman" w:cs="Times New Roman"/>
          <w:b/>
          <w:sz w:val="24"/>
          <w:szCs w:val="24"/>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7" w:history="1">
        <w:r w:rsidRPr="006F25DC">
          <w:rPr>
            <w:rStyle w:val="a8"/>
            <w:rFonts w:ascii="Times New Roman" w:hAnsi="Times New Roman" w:cs="Times New Roman"/>
            <w:b/>
            <w:sz w:val="24"/>
            <w:szCs w:val="24"/>
          </w:rPr>
          <w:t>частью 3 статьи 30</w:t>
        </w:r>
      </w:hyperlink>
      <w:r w:rsidRPr="006F25DC">
        <w:rPr>
          <w:rFonts w:ascii="Times New Roman" w:hAnsi="Times New Roman" w:cs="Times New Roman"/>
          <w:b/>
          <w:sz w:val="24"/>
          <w:szCs w:val="24"/>
        </w:rPr>
        <w:t xml:space="preserve"> </w:t>
      </w:r>
      <w:r w:rsidRPr="006F25DC">
        <w:rPr>
          <w:rFonts w:ascii="Times New Roman" w:hAnsi="Times New Roman" w:cs="Times New Roman"/>
          <w:b/>
          <w:bCs/>
          <w:sz w:val="24"/>
          <w:szCs w:val="24"/>
        </w:rPr>
        <w:t>Федерального закона № 44-ФЗ</w:t>
      </w:r>
      <w:r>
        <w:rPr>
          <w:rFonts w:ascii="Times New Roman" w:hAnsi="Times New Roman" w:cs="Times New Roman"/>
          <w:sz w:val="24"/>
          <w:szCs w:val="24"/>
        </w:rPr>
        <w:t>;</w:t>
      </w:r>
    </w:p>
    <w:p w:rsidR="00A04AF6" w:rsidRDefault="00A04AF6" w:rsidP="00A04AF6">
      <w:pPr>
        <w:pStyle w:val="a3"/>
        <w:tabs>
          <w:tab w:val="left" w:pos="567"/>
        </w:tabs>
        <w:autoSpaceDE w:val="0"/>
        <w:autoSpaceDN w:val="0"/>
        <w:adjustRightInd w:val="0"/>
        <w:spacing w:after="0" w:line="240" w:lineRule="auto"/>
        <w:ind w:left="709"/>
        <w:jc w:val="both"/>
        <w:rPr>
          <w:rFonts w:ascii="Times New Roman" w:hAnsi="Times New Roman" w:cs="Times New Roman"/>
          <w:sz w:val="24"/>
          <w:szCs w:val="24"/>
        </w:rPr>
      </w:pPr>
    </w:p>
    <w:p w:rsidR="00A04AF6" w:rsidRDefault="00A04AF6" w:rsidP="00A04AF6">
      <w:pPr>
        <w:pStyle w:val="a3"/>
        <w:tabs>
          <w:tab w:val="left" w:pos="567"/>
        </w:tabs>
        <w:autoSpaceDE w:val="0"/>
        <w:autoSpaceDN w:val="0"/>
        <w:adjustRightInd w:val="0"/>
        <w:spacing w:after="0" w:line="240" w:lineRule="auto"/>
        <w:ind w:left="0" w:firstLine="709"/>
        <w:jc w:val="both"/>
        <w:rPr>
          <w:rFonts w:ascii="Times New Roman" w:hAnsi="Times New Roman" w:cs="Times New Roman"/>
          <w:i/>
          <w:sz w:val="24"/>
          <w:szCs w:val="24"/>
        </w:rPr>
      </w:pPr>
      <w:r>
        <w:rPr>
          <w:rFonts w:ascii="Times New Roman" w:hAnsi="Times New Roman" w:cs="Times New Roman"/>
          <w:i/>
          <w:sz w:val="24"/>
          <w:szCs w:val="24"/>
        </w:rPr>
        <w:t>Информация и документы, предусмотренные подпунктами "а" - "л" пункта 1.1 настоящих требований, не включаются участником закупки в заявку на участие в закупке. Такие информация и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A04AF6" w:rsidRDefault="00A04AF6" w:rsidP="00A04AF6">
      <w:pPr>
        <w:autoSpaceDE w:val="0"/>
        <w:autoSpaceDN w:val="0"/>
        <w:adjustRightInd w:val="0"/>
        <w:spacing w:after="0" w:line="240" w:lineRule="auto"/>
        <w:jc w:val="both"/>
        <w:rPr>
          <w:rFonts w:ascii="Times New Roman" w:hAnsi="Times New Roman" w:cs="Times New Roman"/>
          <w:color w:val="000000" w:themeColor="text1"/>
          <w:sz w:val="24"/>
          <w:szCs w:val="24"/>
          <w:lang w:eastAsia="ar-SA"/>
        </w:rPr>
      </w:pPr>
    </w:p>
    <w:p w:rsidR="00497114" w:rsidRPr="00497114" w:rsidRDefault="00A04AF6" w:rsidP="00A04AF6">
      <w:pPr>
        <w:autoSpaceDE w:val="0"/>
        <w:autoSpaceDN w:val="0"/>
        <w:adjustRightInd w:val="0"/>
        <w:spacing w:after="0" w:line="240" w:lineRule="auto"/>
        <w:ind w:firstLine="708"/>
        <w:jc w:val="both"/>
        <w:rPr>
          <w:rFonts w:ascii="Times New Roman" w:hAnsi="Times New Roman" w:cs="Times New Roman"/>
          <w:color w:val="000000" w:themeColor="text1"/>
          <w:sz w:val="24"/>
          <w:szCs w:val="24"/>
          <w:lang w:eastAsia="ar-SA"/>
        </w:rPr>
      </w:pPr>
      <w:proofErr w:type="gramStart"/>
      <w:r>
        <w:rPr>
          <w:rFonts w:ascii="Times New Roman" w:hAnsi="Times New Roman" w:cs="Times New Roman"/>
          <w:color w:val="000000" w:themeColor="text1"/>
          <w:sz w:val="24"/>
          <w:szCs w:val="24"/>
          <w:lang w:eastAsia="ar-SA"/>
        </w:rPr>
        <w:t xml:space="preserve">м)  </w:t>
      </w:r>
      <w:r w:rsidR="00497114" w:rsidRPr="00497114">
        <w:rPr>
          <w:rFonts w:ascii="Times New Roman" w:hAnsi="Times New Roman" w:cs="Times New Roman"/>
          <w:color w:val="000000" w:themeColor="text1"/>
          <w:sz w:val="24"/>
          <w:szCs w:val="24"/>
          <w:lang w:eastAsia="ar-SA"/>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497114" w:rsidRPr="00497114">
        <w:rPr>
          <w:rFonts w:ascii="Times New Roman" w:hAnsi="Times New Roman" w:cs="Times New Roman"/>
          <w:color w:val="000000" w:themeColor="text1"/>
          <w:sz w:val="24"/>
          <w:szCs w:val="24"/>
          <w:lang w:eastAsia="ar-SA"/>
        </w:rPr>
        <w:t xml:space="preserve"> сделкой;</w:t>
      </w:r>
    </w:p>
    <w:p w:rsidR="000B3017" w:rsidRDefault="00A04AF6" w:rsidP="00A04AF6">
      <w:pPr>
        <w:autoSpaceDE w:val="0"/>
        <w:autoSpaceDN w:val="0"/>
        <w:adjustRightInd w:val="0"/>
        <w:spacing w:after="0" w:line="240" w:lineRule="auto"/>
        <w:ind w:firstLine="708"/>
        <w:jc w:val="both"/>
        <w:rPr>
          <w:rFonts w:ascii="Times New Roman" w:hAnsi="Times New Roman" w:cs="Times New Roman"/>
          <w:b/>
          <w:sz w:val="24"/>
          <w:szCs w:val="24"/>
          <w:u w:val="single"/>
        </w:rPr>
      </w:pPr>
      <w:r>
        <w:rPr>
          <w:rFonts w:ascii="Times New Roman" w:hAnsi="Times New Roman" w:cs="Times New Roman"/>
          <w:color w:val="000000" w:themeColor="text1"/>
          <w:sz w:val="24"/>
          <w:szCs w:val="24"/>
          <w:lang w:eastAsia="ar-SA"/>
        </w:rPr>
        <w:t xml:space="preserve">н)  </w:t>
      </w:r>
      <w:r w:rsidR="00497114" w:rsidRPr="00497114">
        <w:rPr>
          <w:rFonts w:ascii="Times New Roman" w:hAnsi="Times New Roman" w:cs="Times New Roman"/>
          <w:color w:val="000000" w:themeColor="text1"/>
          <w:sz w:val="24"/>
          <w:szCs w:val="24"/>
          <w:lang w:eastAsia="ar-SA"/>
        </w:rPr>
        <w:t>Документы, подтверждающие соответствие участника закупки требованиям, установленным пунктом 1 части 1 статьи 3</w:t>
      </w:r>
      <w:r w:rsidR="00497114">
        <w:rPr>
          <w:rFonts w:ascii="Times New Roman" w:hAnsi="Times New Roman" w:cs="Times New Roman"/>
          <w:color w:val="000000" w:themeColor="text1"/>
          <w:sz w:val="24"/>
          <w:szCs w:val="24"/>
          <w:lang w:eastAsia="ar-SA"/>
        </w:rPr>
        <w:t xml:space="preserve">1 Закона о контрактной </w:t>
      </w:r>
      <w:r w:rsidR="00497114" w:rsidRPr="006A46D4">
        <w:rPr>
          <w:rFonts w:ascii="Times New Roman" w:hAnsi="Times New Roman" w:cs="Times New Roman"/>
          <w:color w:val="000000" w:themeColor="text1"/>
          <w:sz w:val="24"/>
          <w:szCs w:val="24"/>
          <w:lang w:eastAsia="ar-SA"/>
        </w:rPr>
        <w:t>системе:</w:t>
      </w:r>
      <w:r w:rsidR="00497114" w:rsidRPr="006A46D4">
        <w:rPr>
          <w:rFonts w:ascii="Times New Roman" w:hAnsi="Times New Roman" w:cs="Times New Roman"/>
          <w:b/>
          <w:sz w:val="24"/>
          <w:szCs w:val="24"/>
          <w:u w:val="single"/>
        </w:rPr>
        <w:t xml:space="preserve"> Не требуется</w:t>
      </w:r>
    </w:p>
    <w:p w:rsidR="006A46D4" w:rsidRDefault="006A46D4" w:rsidP="000B3017">
      <w:pPr>
        <w:tabs>
          <w:tab w:val="left" w:pos="567"/>
        </w:tabs>
        <w:autoSpaceDE w:val="0"/>
        <w:autoSpaceDN w:val="0"/>
        <w:adjustRightInd w:val="0"/>
        <w:spacing w:after="0" w:line="240" w:lineRule="auto"/>
        <w:ind w:firstLine="709"/>
        <w:jc w:val="both"/>
        <w:rPr>
          <w:rFonts w:ascii="Times New Roman" w:hAnsi="Times New Roman" w:cs="Times New Roman"/>
          <w:sz w:val="24"/>
          <w:szCs w:val="24"/>
        </w:rPr>
      </w:pPr>
    </w:p>
    <w:p w:rsidR="000B3017" w:rsidRPr="000E3585" w:rsidRDefault="000B3017" w:rsidP="000B3017">
      <w:pPr>
        <w:tabs>
          <w:tab w:val="left" w:pos="56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Д</w:t>
      </w:r>
      <w:r w:rsidRPr="000E3585">
        <w:rPr>
          <w:rFonts w:ascii="Times New Roman" w:hAnsi="Times New Roman" w:cs="Times New Roman"/>
          <w:sz w:val="24"/>
          <w:szCs w:val="24"/>
        </w:rPr>
        <w:t xml:space="preserve">окументы, подтверждающие соответствие участника закупки дополнительным требованиям, установленным в соответствии с </w:t>
      </w:r>
      <w:hyperlink r:id="rId8" w:history="1">
        <w:r w:rsidRPr="000E3585">
          <w:rPr>
            <w:rFonts w:ascii="Times New Roman" w:hAnsi="Times New Roman" w:cs="Times New Roman"/>
            <w:b/>
            <w:sz w:val="24"/>
            <w:szCs w:val="24"/>
          </w:rPr>
          <w:t>частями 2</w:t>
        </w:r>
      </w:hyperlink>
      <w:r w:rsidRPr="000E3585">
        <w:rPr>
          <w:rFonts w:ascii="Times New Roman" w:hAnsi="Times New Roman" w:cs="Times New Roman"/>
          <w:b/>
          <w:sz w:val="24"/>
          <w:szCs w:val="24"/>
        </w:rPr>
        <w:t xml:space="preserve"> и </w:t>
      </w:r>
      <w:hyperlink r:id="rId9" w:history="1">
        <w:r w:rsidRPr="000E3585">
          <w:rPr>
            <w:rFonts w:ascii="Times New Roman" w:hAnsi="Times New Roman" w:cs="Times New Roman"/>
            <w:b/>
            <w:sz w:val="24"/>
            <w:szCs w:val="24"/>
          </w:rPr>
          <w:t>2.1</w:t>
        </w:r>
      </w:hyperlink>
      <w:r w:rsidRPr="000E3585">
        <w:rPr>
          <w:rFonts w:ascii="Times New Roman" w:hAnsi="Times New Roman" w:cs="Times New Roman"/>
          <w:sz w:val="24"/>
          <w:szCs w:val="24"/>
        </w:rPr>
        <w:t xml:space="preserve"> (при наличии таких требований) статьи 31 </w:t>
      </w:r>
      <w:r w:rsidRPr="000E3585">
        <w:rPr>
          <w:rFonts w:ascii="Times New Roman" w:hAnsi="Times New Roman" w:cs="Times New Roman"/>
          <w:bCs/>
          <w:sz w:val="24"/>
          <w:szCs w:val="24"/>
        </w:rPr>
        <w:t>Федерального закона № 44-ФЗ</w:t>
      </w:r>
      <w:r w:rsidRPr="000E3585">
        <w:rPr>
          <w:rFonts w:ascii="Times New Roman" w:hAnsi="Times New Roman" w:cs="Times New Roman"/>
          <w:sz w:val="24"/>
          <w:szCs w:val="24"/>
        </w:rPr>
        <w:t xml:space="preserve">, если иное не предусмотрено </w:t>
      </w:r>
      <w:r w:rsidRPr="000E3585">
        <w:rPr>
          <w:rFonts w:ascii="Times New Roman" w:hAnsi="Times New Roman" w:cs="Times New Roman"/>
          <w:bCs/>
          <w:sz w:val="24"/>
          <w:szCs w:val="24"/>
        </w:rPr>
        <w:t>Федеральным законом № 44-</w:t>
      </w:r>
      <w:r w:rsidRPr="006A46D4">
        <w:rPr>
          <w:rFonts w:ascii="Times New Roman" w:hAnsi="Times New Roman" w:cs="Times New Roman"/>
          <w:bCs/>
          <w:sz w:val="24"/>
          <w:szCs w:val="24"/>
        </w:rPr>
        <w:t xml:space="preserve">ФЗ – </w:t>
      </w:r>
      <w:r w:rsidR="006A46D4" w:rsidRPr="006A46D4">
        <w:rPr>
          <w:rFonts w:ascii="Times New Roman" w:hAnsi="Times New Roman" w:cs="Times New Roman"/>
          <w:b/>
          <w:bCs/>
          <w:sz w:val="24"/>
          <w:szCs w:val="24"/>
          <w:u w:val="single"/>
        </w:rPr>
        <w:t>не установлено</w:t>
      </w:r>
      <w:r w:rsidRPr="006A46D4">
        <w:rPr>
          <w:rFonts w:ascii="Times New Roman" w:hAnsi="Times New Roman" w:cs="Times New Roman"/>
          <w:b/>
          <w:bCs/>
          <w:sz w:val="24"/>
          <w:szCs w:val="24"/>
          <w:u w:val="single"/>
        </w:rPr>
        <w:t>.</w:t>
      </w:r>
    </w:p>
    <w:p w:rsidR="000B3017" w:rsidRDefault="000B3017" w:rsidP="000B3017">
      <w:pPr>
        <w:autoSpaceDE w:val="0"/>
        <w:autoSpaceDN w:val="0"/>
        <w:adjustRightInd w:val="0"/>
        <w:spacing w:after="0" w:line="240" w:lineRule="auto"/>
        <w:rPr>
          <w:rFonts w:ascii="Times New Roman" w:hAnsi="Times New Roman" w:cs="Times New Roman"/>
          <w:b/>
          <w:i/>
          <w:color w:val="C00000"/>
          <w:sz w:val="24"/>
          <w:szCs w:val="24"/>
        </w:rPr>
      </w:pPr>
    </w:p>
    <w:p w:rsidR="000B3017" w:rsidRPr="00E833FE" w:rsidRDefault="000B3017" w:rsidP="000B3017">
      <w:pPr>
        <w:autoSpaceDE w:val="0"/>
        <w:autoSpaceDN w:val="0"/>
        <w:adjustRightInd w:val="0"/>
        <w:spacing w:after="0" w:line="240" w:lineRule="auto"/>
        <w:ind w:firstLine="709"/>
        <w:jc w:val="both"/>
        <w:rPr>
          <w:rFonts w:ascii="Times New Roman" w:hAnsi="Times New Roman" w:cs="Times New Roman"/>
          <w:i/>
          <w:sz w:val="24"/>
          <w:szCs w:val="24"/>
        </w:rPr>
      </w:pPr>
      <w:r w:rsidRPr="0067239F">
        <w:rPr>
          <w:rFonts w:ascii="Times New Roman" w:hAnsi="Times New Roman" w:cs="Times New Roman"/>
          <w:i/>
          <w:sz w:val="24"/>
          <w:szCs w:val="24"/>
        </w:rPr>
        <w:t xml:space="preserve">Документы, подтверждающие соответствие участника закупки дополнительным требованиям, установленным в соответствии с </w:t>
      </w:r>
      <w:hyperlink r:id="rId10" w:history="1">
        <w:r w:rsidRPr="0067239F">
          <w:rPr>
            <w:rFonts w:ascii="Times New Roman" w:hAnsi="Times New Roman" w:cs="Times New Roman"/>
            <w:i/>
            <w:sz w:val="24"/>
            <w:szCs w:val="24"/>
          </w:rPr>
          <w:t>частью 2</w:t>
        </w:r>
      </w:hyperlink>
      <w:r w:rsidRPr="0067239F">
        <w:rPr>
          <w:rFonts w:ascii="Times New Roman" w:hAnsi="Times New Roman" w:cs="Times New Roman"/>
          <w:i/>
          <w:sz w:val="24"/>
          <w:szCs w:val="24"/>
        </w:rPr>
        <w:t xml:space="preserve"> или </w:t>
      </w:r>
      <w:hyperlink r:id="rId11" w:history="1">
        <w:r w:rsidRPr="0067239F">
          <w:rPr>
            <w:rFonts w:ascii="Times New Roman" w:hAnsi="Times New Roman" w:cs="Times New Roman"/>
            <w:i/>
            <w:sz w:val="24"/>
            <w:szCs w:val="24"/>
          </w:rPr>
          <w:t>2.1</w:t>
        </w:r>
      </w:hyperlink>
      <w:r w:rsidRPr="0067239F">
        <w:rPr>
          <w:rFonts w:ascii="Times New Roman" w:hAnsi="Times New Roman" w:cs="Times New Roman"/>
          <w:i/>
          <w:sz w:val="24"/>
          <w:szCs w:val="24"/>
        </w:rPr>
        <w:t xml:space="preserve"> (при наличии таких требований) статьи 31 </w:t>
      </w:r>
      <w:r w:rsidRPr="0067239F">
        <w:rPr>
          <w:rFonts w:ascii="Times New Roman" w:hAnsi="Times New Roman" w:cs="Times New Roman"/>
          <w:bCs/>
          <w:i/>
          <w:sz w:val="24"/>
          <w:szCs w:val="24"/>
        </w:rPr>
        <w:t>Федерального закона № 44-ФЗ</w:t>
      </w:r>
      <w:r w:rsidRPr="0067239F">
        <w:rPr>
          <w:rFonts w:ascii="Times New Roman" w:hAnsi="Times New Roman" w:cs="Times New Roman"/>
          <w:i/>
          <w:sz w:val="24"/>
          <w:szCs w:val="24"/>
        </w:rPr>
        <w:t xml:space="preserve">, и предусмотренные </w:t>
      </w:r>
      <w:hyperlink r:id="rId12" w:history="1">
        <w:r w:rsidRPr="0067239F">
          <w:rPr>
            <w:rFonts w:ascii="Times New Roman" w:hAnsi="Times New Roman" w:cs="Times New Roman"/>
            <w:i/>
            <w:sz w:val="24"/>
            <w:szCs w:val="24"/>
          </w:rPr>
          <w:t xml:space="preserve">подпунктом "н" пункта 2.1 настоящих требований </w:t>
        </w:r>
      </w:hyperlink>
      <w:r w:rsidRPr="0067239F">
        <w:rPr>
          <w:rFonts w:ascii="Times New Roman" w:hAnsi="Times New Roman" w:cs="Times New Roman"/>
          <w:i/>
          <w:sz w:val="24"/>
          <w:szCs w:val="24"/>
        </w:rPr>
        <w:t xml:space="preserve">, не включаются участником закупки в заявку на участие в закупке. Такие документы в случаях, предусмотренных </w:t>
      </w:r>
      <w:r w:rsidRPr="0067239F">
        <w:rPr>
          <w:rFonts w:ascii="Times New Roman" w:hAnsi="Times New Roman" w:cs="Times New Roman"/>
          <w:bCs/>
          <w:i/>
          <w:sz w:val="24"/>
          <w:szCs w:val="24"/>
        </w:rPr>
        <w:t>Федеральным законом от 05.04.2013 № 44-ФЗ</w:t>
      </w:r>
      <w:r w:rsidRPr="0067239F">
        <w:rPr>
          <w:rFonts w:ascii="Times New Roman" w:hAnsi="Times New Roman" w:cs="Times New Roman"/>
          <w:i/>
          <w:sz w:val="24"/>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w:t>
      </w:r>
      <w:r w:rsidRPr="00E833FE">
        <w:rPr>
          <w:rFonts w:ascii="Times New Roman" w:hAnsi="Times New Roman" w:cs="Times New Roman"/>
          <w:i/>
          <w:sz w:val="24"/>
          <w:szCs w:val="24"/>
        </w:rPr>
        <w:t xml:space="preserve"> на электронной площадке</w:t>
      </w:r>
    </w:p>
    <w:p w:rsidR="000B3017" w:rsidRPr="0018252C" w:rsidRDefault="000B3017" w:rsidP="000B3017">
      <w:pPr>
        <w:tabs>
          <w:tab w:val="left" w:pos="425"/>
          <w:tab w:val="left" w:pos="851"/>
        </w:tabs>
        <w:autoSpaceDE w:val="0"/>
        <w:autoSpaceDN w:val="0"/>
        <w:adjustRightInd w:val="0"/>
        <w:spacing w:after="0" w:line="240" w:lineRule="auto"/>
        <w:ind w:firstLine="709"/>
        <w:jc w:val="both"/>
        <w:rPr>
          <w:rFonts w:ascii="Times New Roman" w:hAnsi="Times New Roman" w:cs="Times New Roman"/>
          <w:sz w:val="24"/>
          <w:szCs w:val="24"/>
        </w:rPr>
      </w:pPr>
    </w:p>
    <w:p w:rsidR="000B3017" w:rsidRPr="0018252C" w:rsidRDefault="000B3017" w:rsidP="000B3017">
      <w:pPr>
        <w:pStyle w:val="a3"/>
        <w:numPr>
          <w:ilvl w:val="0"/>
          <w:numId w:val="2"/>
        </w:numPr>
        <w:tabs>
          <w:tab w:val="left" w:pos="567"/>
        </w:tabs>
        <w:autoSpaceDE w:val="0"/>
        <w:autoSpaceDN w:val="0"/>
        <w:adjustRightInd w:val="0"/>
        <w:spacing w:after="0" w:line="240" w:lineRule="auto"/>
        <w:ind w:left="0" w:firstLine="709"/>
        <w:jc w:val="both"/>
        <w:rPr>
          <w:rFonts w:ascii="Times New Roman" w:hAnsi="Times New Roman" w:cs="Times New Roman"/>
          <w:sz w:val="24"/>
          <w:szCs w:val="24"/>
        </w:rPr>
      </w:pPr>
      <w:r w:rsidRPr="0018252C">
        <w:rPr>
          <w:rFonts w:ascii="Times New Roman" w:hAnsi="Times New Roman" w:cs="Times New Roman"/>
          <w:sz w:val="24"/>
          <w:szCs w:val="24"/>
        </w:rPr>
        <w:t xml:space="preserve">декларация о соответствии участника закупки требованиям, установленным </w:t>
      </w:r>
      <w:hyperlink r:id="rId13" w:history="1">
        <w:r w:rsidRPr="0018252C">
          <w:rPr>
            <w:rFonts w:ascii="Times New Roman" w:hAnsi="Times New Roman" w:cs="Times New Roman"/>
            <w:sz w:val="24"/>
            <w:szCs w:val="24"/>
          </w:rPr>
          <w:t>пунктами 3</w:t>
        </w:r>
      </w:hyperlink>
      <w:r w:rsidRPr="0018252C">
        <w:rPr>
          <w:rFonts w:ascii="Times New Roman" w:hAnsi="Times New Roman" w:cs="Times New Roman"/>
          <w:sz w:val="24"/>
          <w:szCs w:val="24"/>
        </w:rPr>
        <w:t xml:space="preserve"> - </w:t>
      </w:r>
      <w:hyperlink r:id="rId14" w:history="1">
        <w:r w:rsidRPr="0018252C">
          <w:rPr>
            <w:rFonts w:ascii="Times New Roman" w:hAnsi="Times New Roman" w:cs="Times New Roman"/>
            <w:sz w:val="24"/>
            <w:szCs w:val="24"/>
          </w:rPr>
          <w:t>5</w:t>
        </w:r>
      </w:hyperlink>
      <w:r w:rsidRPr="0018252C">
        <w:rPr>
          <w:rFonts w:ascii="Times New Roman" w:hAnsi="Times New Roman" w:cs="Times New Roman"/>
          <w:sz w:val="24"/>
          <w:szCs w:val="24"/>
        </w:rPr>
        <w:t xml:space="preserve">, </w:t>
      </w:r>
      <w:hyperlink r:id="rId15" w:history="1">
        <w:r w:rsidRPr="0018252C">
          <w:rPr>
            <w:rFonts w:ascii="Times New Roman" w:hAnsi="Times New Roman" w:cs="Times New Roman"/>
            <w:sz w:val="24"/>
            <w:szCs w:val="24"/>
          </w:rPr>
          <w:t>7</w:t>
        </w:r>
      </w:hyperlink>
      <w:r w:rsidRPr="0018252C">
        <w:rPr>
          <w:rFonts w:ascii="Times New Roman" w:hAnsi="Times New Roman" w:cs="Times New Roman"/>
          <w:sz w:val="24"/>
          <w:szCs w:val="24"/>
        </w:rPr>
        <w:t xml:space="preserve"> - </w:t>
      </w:r>
      <w:hyperlink r:id="rId16" w:history="1">
        <w:r w:rsidRPr="0018252C">
          <w:rPr>
            <w:rFonts w:ascii="Times New Roman" w:hAnsi="Times New Roman" w:cs="Times New Roman"/>
            <w:sz w:val="24"/>
            <w:szCs w:val="24"/>
          </w:rPr>
          <w:t>11 ч</w:t>
        </w:r>
        <w:r>
          <w:rPr>
            <w:rFonts w:ascii="Times New Roman" w:hAnsi="Times New Roman" w:cs="Times New Roman"/>
            <w:sz w:val="24"/>
            <w:szCs w:val="24"/>
          </w:rPr>
          <w:t>асти</w:t>
        </w:r>
        <w:r w:rsidRPr="0018252C">
          <w:rPr>
            <w:rFonts w:ascii="Times New Roman" w:hAnsi="Times New Roman" w:cs="Times New Roman"/>
            <w:sz w:val="24"/>
            <w:szCs w:val="24"/>
          </w:rPr>
          <w:t xml:space="preserve"> 1 ст</w:t>
        </w:r>
        <w:r>
          <w:rPr>
            <w:rFonts w:ascii="Times New Roman" w:hAnsi="Times New Roman" w:cs="Times New Roman"/>
            <w:sz w:val="24"/>
            <w:szCs w:val="24"/>
          </w:rPr>
          <w:t xml:space="preserve">атьи </w:t>
        </w:r>
        <w:r w:rsidRPr="0018252C">
          <w:rPr>
            <w:rFonts w:ascii="Times New Roman" w:hAnsi="Times New Roman" w:cs="Times New Roman"/>
            <w:sz w:val="24"/>
            <w:szCs w:val="24"/>
          </w:rPr>
          <w:t>31</w:t>
        </w:r>
      </w:hyperlink>
      <w:r w:rsidRPr="0018252C">
        <w:rPr>
          <w:rFonts w:ascii="Times New Roman" w:hAnsi="Times New Roman" w:cs="Times New Roman"/>
          <w:sz w:val="24"/>
          <w:szCs w:val="24"/>
        </w:rPr>
        <w:t xml:space="preserve"> Федерального закона № 44-ФЗ;</w:t>
      </w:r>
    </w:p>
    <w:p w:rsidR="009918B7" w:rsidRDefault="000B3017" w:rsidP="009918B7">
      <w:pPr>
        <w:pStyle w:val="a3"/>
        <w:numPr>
          <w:ilvl w:val="0"/>
          <w:numId w:val="2"/>
        </w:numPr>
        <w:tabs>
          <w:tab w:val="left" w:pos="567"/>
        </w:tabs>
        <w:autoSpaceDE w:val="0"/>
        <w:autoSpaceDN w:val="0"/>
        <w:adjustRightInd w:val="0"/>
        <w:spacing w:after="0" w:line="240" w:lineRule="auto"/>
        <w:ind w:left="0" w:firstLine="709"/>
        <w:jc w:val="both"/>
        <w:rPr>
          <w:rFonts w:ascii="Times New Roman" w:hAnsi="Times New Roman" w:cs="Times New Roman"/>
          <w:sz w:val="24"/>
          <w:szCs w:val="24"/>
        </w:rPr>
      </w:pPr>
      <w:r w:rsidRPr="0018252C">
        <w:rPr>
          <w:rFonts w:ascii="Times New Roman" w:hAnsi="Times New Roman" w:cs="Times New Roman"/>
          <w:sz w:val="24"/>
          <w:szCs w:val="24"/>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18252C">
        <w:rPr>
          <w:rFonts w:ascii="Times New Roman" w:hAnsi="Times New Roman" w:cs="Times New Roman"/>
          <w:sz w:val="24"/>
          <w:szCs w:val="24"/>
        </w:rPr>
        <w:t>дств в к</w:t>
      </w:r>
      <w:proofErr w:type="gramEnd"/>
      <w:r w:rsidRPr="0018252C">
        <w:rPr>
          <w:rFonts w:ascii="Times New Roman"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w:t>
      </w:r>
      <w:r w:rsidR="009918B7">
        <w:rPr>
          <w:rFonts w:ascii="Times New Roman" w:hAnsi="Times New Roman" w:cs="Times New Roman"/>
          <w:sz w:val="24"/>
          <w:szCs w:val="24"/>
        </w:rPr>
        <w:t>ется после заключения контракта;</w:t>
      </w:r>
    </w:p>
    <w:p w:rsidR="009918B7" w:rsidRPr="008D4DBD" w:rsidRDefault="009918B7" w:rsidP="009918B7">
      <w:pPr>
        <w:pStyle w:val="a3"/>
        <w:numPr>
          <w:ilvl w:val="0"/>
          <w:numId w:val="2"/>
        </w:numPr>
        <w:tabs>
          <w:tab w:val="left" w:pos="567"/>
        </w:tab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8D4DBD">
        <w:rPr>
          <w:rFonts w:ascii="Times New Roman" w:hAnsi="Times New Roman" w:cs="Times New Roman"/>
          <w:sz w:val="24"/>
          <w:szCs w:val="24"/>
        </w:rPr>
        <w:t>подтверждением соответствия участника закупки требованию в соответствии с п. 11 ч. 1 ст. 31 Федерального закона № 44-ФЗ об отсутствии у участника закупки ограничения для участия в закупках, установленного Указом Президента Российской Федерации от 03.05.2022 года N 252 и Постановлением Правительства Российской Федерации от 11.05.2022 г. № 851, будут являться сведения из ЕГРЮЛ или ЕГРИП, копии документа, удостоверяющего личность (для иного физического</w:t>
      </w:r>
      <w:proofErr w:type="gramEnd"/>
      <w:r w:rsidRPr="008D4DBD">
        <w:rPr>
          <w:rFonts w:ascii="Times New Roman" w:hAnsi="Times New Roman" w:cs="Times New Roman"/>
          <w:sz w:val="24"/>
          <w:szCs w:val="24"/>
        </w:rPr>
        <w:t xml:space="preserve"> лица),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копий учредительных документов участника закупки (для юридического лица).</w:t>
      </w:r>
    </w:p>
    <w:p w:rsidR="000B3017" w:rsidRPr="0068454C" w:rsidRDefault="000B3017" w:rsidP="000B3017">
      <w:pPr>
        <w:pStyle w:val="a3"/>
        <w:tabs>
          <w:tab w:val="left" w:pos="567"/>
        </w:tabs>
        <w:autoSpaceDE w:val="0"/>
        <w:autoSpaceDN w:val="0"/>
        <w:adjustRightInd w:val="0"/>
        <w:spacing w:after="0" w:line="240" w:lineRule="auto"/>
        <w:ind w:left="284" w:firstLine="709"/>
        <w:jc w:val="both"/>
        <w:rPr>
          <w:rFonts w:ascii="Times New Roman" w:hAnsi="Times New Roman" w:cs="Times New Roman"/>
          <w:sz w:val="24"/>
          <w:szCs w:val="24"/>
        </w:rPr>
      </w:pPr>
    </w:p>
    <w:p w:rsidR="000B3017" w:rsidRPr="00497114" w:rsidRDefault="00497114" w:rsidP="00497114">
      <w:pPr>
        <w:autoSpaceDE w:val="0"/>
        <w:autoSpaceDN w:val="0"/>
        <w:adjustRightInd w:val="0"/>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1.</w:t>
      </w:r>
      <w:r w:rsidR="00A04AF6">
        <w:rPr>
          <w:rFonts w:ascii="Times New Roman" w:hAnsi="Times New Roman" w:cs="Times New Roman"/>
          <w:b/>
          <w:sz w:val="24"/>
          <w:szCs w:val="24"/>
          <w:u w:val="single"/>
        </w:rPr>
        <w:t>2</w:t>
      </w:r>
      <w:r>
        <w:rPr>
          <w:rFonts w:ascii="Times New Roman" w:hAnsi="Times New Roman" w:cs="Times New Roman"/>
          <w:b/>
          <w:sz w:val="24"/>
          <w:szCs w:val="24"/>
          <w:u w:val="single"/>
        </w:rPr>
        <w:t xml:space="preserve">. </w:t>
      </w:r>
      <w:r w:rsidR="00A04AF6">
        <w:rPr>
          <w:rFonts w:ascii="Times New Roman" w:hAnsi="Times New Roman" w:cs="Times New Roman"/>
          <w:b/>
          <w:sz w:val="24"/>
          <w:szCs w:val="24"/>
          <w:u w:val="single"/>
        </w:rPr>
        <w:t>П</w:t>
      </w:r>
      <w:r w:rsidR="000B3017" w:rsidRPr="00497114">
        <w:rPr>
          <w:rFonts w:ascii="Times New Roman" w:hAnsi="Times New Roman" w:cs="Times New Roman"/>
          <w:b/>
          <w:sz w:val="24"/>
          <w:szCs w:val="24"/>
          <w:u w:val="single"/>
        </w:rPr>
        <w:t>редложение участника закупки в отношении объекта закупки:</w:t>
      </w:r>
    </w:p>
    <w:p w:rsidR="000B3017" w:rsidRPr="0067239F" w:rsidRDefault="000B3017" w:rsidP="000B3017">
      <w:pPr>
        <w:pStyle w:val="a3"/>
        <w:numPr>
          <w:ilvl w:val="0"/>
          <w:numId w:val="4"/>
        </w:numPr>
        <w:tabs>
          <w:tab w:val="left" w:pos="567"/>
        </w:tabs>
        <w:autoSpaceDE w:val="0"/>
        <w:autoSpaceDN w:val="0"/>
        <w:adjustRightInd w:val="0"/>
        <w:spacing w:after="0" w:line="240" w:lineRule="auto"/>
        <w:ind w:left="0" w:firstLine="709"/>
        <w:jc w:val="both"/>
        <w:rPr>
          <w:rFonts w:ascii="Times New Roman" w:hAnsi="Times New Roman" w:cs="Times New Roman"/>
          <w:b/>
          <w:i/>
          <w:sz w:val="24"/>
          <w:szCs w:val="24"/>
          <w:u w:val="single"/>
        </w:rPr>
      </w:pPr>
      <w:r w:rsidRPr="0067239F">
        <w:rPr>
          <w:rFonts w:ascii="Times New Roman" w:hAnsi="Times New Roman" w:cs="Times New Roman"/>
          <w:sz w:val="24"/>
          <w:szCs w:val="24"/>
        </w:rPr>
        <w:t xml:space="preserve">с учетом положений части 2 </w:t>
      </w:r>
      <w:r>
        <w:rPr>
          <w:rFonts w:ascii="Times New Roman" w:hAnsi="Times New Roman" w:cs="Times New Roman"/>
          <w:sz w:val="24"/>
          <w:szCs w:val="24"/>
        </w:rPr>
        <w:t xml:space="preserve">статьи 43 </w:t>
      </w:r>
      <w:r w:rsidRPr="0067239F">
        <w:rPr>
          <w:rFonts w:ascii="Times New Roman" w:hAnsi="Times New Roman" w:cs="Times New Roman"/>
          <w:sz w:val="24"/>
          <w:szCs w:val="24"/>
        </w:rPr>
        <w:t xml:space="preserve">Федерального закона № 44-ФЗ </w:t>
      </w:r>
      <w:r w:rsidRPr="00A04AF6">
        <w:rPr>
          <w:rFonts w:ascii="Times New Roman" w:hAnsi="Times New Roman" w:cs="Times New Roman"/>
          <w:b/>
          <w:sz w:val="24"/>
          <w:szCs w:val="24"/>
        </w:rPr>
        <w:t>характеристики предлагаемого участником закупки товара, соответствующие показателям, установленным в описании объекта закупки</w:t>
      </w:r>
      <w:r w:rsidRPr="0067239F">
        <w:rPr>
          <w:rFonts w:ascii="Times New Roman" w:hAnsi="Times New Roman" w:cs="Times New Roman"/>
          <w:sz w:val="24"/>
          <w:szCs w:val="24"/>
        </w:rPr>
        <w:t xml:space="preserve"> в соответствии с частью 2 статьи 33 Федерального закона № 44-ФЗ, товарный знак (при наличии у товара товарного знака);</w:t>
      </w:r>
    </w:p>
    <w:p w:rsidR="000B3017" w:rsidRPr="0067239F" w:rsidRDefault="000B3017" w:rsidP="000B3017">
      <w:pPr>
        <w:pStyle w:val="a3"/>
        <w:numPr>
          <w:ilvl w:val="0"/>
          <w:numId w:val="4"/>
        </w:numPr>
        <w:tabs>
          <w:tab w:val="left" w:pos="567"/>
        </w:tabs>
        <w:autoSpaceDE w:val="0"/>
        <w:autoSpaceDN w:val="0"/>
        <w:adjustRightInd w:val="0"/>
        <w:spacing w:after="0" w:line="240" w:lineRule="auto"/>
        <w:ind w:left="0" w:firstLine="709"/>
        <w:jc w:val="both"/>
        <w:rPr>
          <w:rFonts w:ascii="Times New Roman" w:hAnsi="Times New Roman" w:cs="Times New Roman"/>
          <w:b/>
          <w:i/>
          <w:sz w:val="24"/>
          <w:szCs w:val="24"/>
          <w:u w:val="single"/>
        </w:rPr>
      </w:pPr>
      <w:r w:rsidRPr="00A04AF6">
        <w:rPr>
          <w:rFonts w:ascii="Times New Roman" w:hAnsi="Times New Roman" w:cs="Times New Roman"/>
          <w:b/>
          <w:sz w:val="24"/>
          <w:szCs w:val="24"/>
        </w:rPr>
        <w:t>наименование страны происхождения товара</w:t>
      </w:r>
      <w:r w:rsidRPr="0067239F">
        <w:rPr>
          <w:rFonts w:ascii="Times New Roman" w:hAnsi="Times New Roman" w:cs="Times New Roman"/>
          <w:sz w:val="24"/>
          <w:szCs w:val="24"/>
        </w:rPr>
        <w:t xml:space="preserve"> в соответствии с общероссийским классификатором, используемым для идентификации стран мира с учетом положений части 2</w:t>
      </w:r>
      <w:r>
        <w:rPr>
          <w:rFonts w:ascii="Times New Roman" w:hAnsi="Times New Roman" w:cs="Times New Roman"/>
          <w:sz w:val="24"/>
          <w:szCs w:val="24"/>
        </w:rPr>
        <w:t xml:space="preserve"> статьи 43</w:t>
      </w:r>
      <w:r w:rsidRPr="0067239F">
        <w:rPr>
          <w:rFonts w:ascii="Times New Roman" w:hAnsi="Times New Roman" w:cs="Times New Roman"/>
          <w:sz w:val="24"/>
          <w:szCs w:val="24"/>
        </w:rPr>
        <w:t xml:space="preserve"> Федерального закона № 44-ФЗ;</w:t>
      </w:r>
    </w:p>
    <w:p w:rsidR="000B3017" w:rsidRPr="0018252C" w:rsidRDefault="000B3017" w:rsidP="000B3017">
      <w:pPr>
        <w:pStyle w:val="a3"/>
        <w:numPr>
          <w:ilvl w:val="0"/>
          <w:numId w:val="4"/>
        </w:numPr>
        <w:tabs>
          <w:tab w:val="left" w:pos="567"/>
        </w:tabs>
        <w:autoSpaceDE w:val="0"/>
        <w:autoSpaceDN w:val="0"/>
        <w:adjustRightInd w:val="0"/>
        <w:spacing w:after="0" w:line="240" w:lineRule="auto"/>
        <w:ind w:left="0" w:firstLine="709"/>
        <w:jc w:val="both"/>
        <w:rPr>
          <w:rFonts w:ascii="Times New Roman" w:hAnsi="Times New Roman" w:cs="Times New Roman"/>
          <w:b/>
          <w:i/>
          <w:sz w:val="24"/>
          <w:szCs w:val="24"/>
          <w:u w:val="single"/>
        </w:rPr>
      </w:pPr>
      <w:r w:rsidRPr="0067239F">
        <w:rPr>
          <w:rFonts w:ascii="Times New Roman" w:hAnsi="Times New Roman" w:cs="Times New Roman"/>
          <w:sz w:val="24"/>
          <w:szCs w:val="24"/>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w:t>
      </w:r>
      <w:r w:rsidRPr="0018252C">
        <w:rPr>
          <w:rFonts w:ascii="Times New Roman" w:hAnsi="Times New Roman" w:cs="Times New Roman"/>
          <w:sz w:val="24"/>
          <w:szCs w:val="24"/>
        </w:rPr>
        <w:t xml:space="preserve"> установлены требования к товару, работе или услуге и представление указанных документов предусмотрено извещением об осуществлении закупки</w:t>
      </w:r>
      <w:r>
        <w:rPr>
          <w:rFonts w:ascii="Times New Roman" w:hAnsi="Times New Roman" w:cs="Times New Roman"/>
          <w:sz w:val="24"/>
          <w:szCs w:val="24"/>
        </w:rPr>
        <w:t>)</w:t>
      </w:r>
      <w:r w:rsidRPr="0018252C">
        <w:rPr>
          <w:rFonts w:ascii="Times New Roman" w:hAnsi="Times New Roman" w:cs="Times New Roman"/>
          <w:sz w:val="24"/>
          <w:szCs w:val="24"/>
        </w:rPr>
        <w:t>. Заказчик не вправе требовать представление указанных документов, если в соответствии с законодательством Российской Федерации они передаются вмес</w:t>
      </w:r>
      <w:r>
        <w:rPr>
          <w:rFonts w:ascii="Times New Roman" w:hAnsi="Times New Roman" w:cs="Times New Roman"/>
          <w:sz w:val="24"/>
          <w:szCs w:val="24"/>
        </w:rPr>
        <w:t>те с товаром:</w:t>
      </w:r>
    </w:p>
    <w:p w:rsidR="000B3017" w:rsidRDefault="000B3017" w:rsidP="000B3017">
      <w:pPr>
        <w:autoSpaceDE w:val="0"/>
        <w:autoSpaceDN w:val="0"/>
        <w:adjustRightInd w:val="0"/>
        <w:spacing w:after="0" w:line="240" w:lineRule="auto"/>
        <w:ind w:firstLine="709"/>
        <w:jc w:val="both"/>
        <w:rPr>
          <w:rFonts w:ascii="Times New Roman" w:hAnsi="Times New Roman" w:cs="Times New Roman"/>
          <w:b/>
          <w:i/>
          <w:color w:val="1F497D" w:themeColor="text2"/>
          <w:sz w:val="24"/>
          <w:szCs w:val="24"/>
        </w:rPr>
      </w:pPr>
      <w:proofErr w:type="gramStart"/>
      <w:r w:rsidRPr="0018252C">
        <w:rPr>
          <w:rFonts w:ascii="Times New Roman" w:hAnsi="Times New Roman" w:cs="Times New Roman"/>
          <w:b/>
          <w:i/>
          <w:color w:val="1F497D" w:themeColor="text2"/>
          <w:sz w:val="24"/>
          <w:szCs w:val="24"/>
        </w:rPr>
        <w:t>Копия</w:t>
      </w:r>
      <w:r>
        <w:rPr>
          <w:rFonts w:ascii="Times New Roman" w:hAnsi="Times New Roman" w:cs="Times New Roman"/>
          <w:b/>
          <w:i/>
          <w:color w:val="1F497D" w:themeColor="text2"/>
          <w:sz w:val="24"/>
          <w:szCs w:val="24"/>
        </w:rPr>
        <w:t xml:space="preserve"> действующего</w:t>
      </w:r>
      <w:r w:rsidRPr="0018252C">
        <w:rPr>
          <w:rFonts w:ascii="Times New Roman" w:hAnsi="Times New Roman" w:cs="Times New Roman"/>
          <w:b/>
          <w:i/>
          <w:color w:val="1F497D" w:themeColor="text2"/>
          <w:sz w:val="24"/>
          <w:szCs w:val="24"/>
        </w:rPr>
        <w:t xml:space="preserve"> регистрационного удостоверения Федеральной службы по надзору в сфере здравоохранения, выданного в соответствии с Федеральным законом </w:t>
      </w:r>
      <w:r w:rsidRPr="0018252C">
        <w:rPr>
          <w:rFonts w:ascii="Times New Roman" w:hAnsi="Times New Roman" w:cs="Times New Roman"/>
          <w:b/>
          <w:i/>
          <w:color w:val="1F497D" w:themeColor="text2"/>
          <w:sz w:val="24"/>
          <w:szCs w:val="24"/>
        </w:rPr>
        <w:lastRenderedPageBreak/>
        <w:t>от 21.11.2011 № 323-ФЗ "Об основах охраны здоровья граждан в Российской Федерации" и Постановлением Правительства РФ от 27.12.2012 № 1416 "Об утверждении Правил государственной регистрации медицинских изделий» или сведения о регистрационном номере и наименовании медицинского изд</w:t>
      </w:r>
      <w:r>
        <w:rPr>
          <w:rFonts w:ascii="Times New Roman" w:hAnsi="Times New Roman" w:cs="Times New Roman"/>
          <w:b/>
          <w:i/>
          <w:color w:val="1F497D" w:themeColor="text2"/>
          <w:sz w:val="24"/>
          <w:szCs w:val="24"/>
        </w:rPr>
        <w:t>елия в государственном реестре.</w:t>
      </w:r>
      <w:proofErr w:type="gramEnd"/>
    </w:p>
    <w:p w:rsidR="000B3017" w:rsidRPr="00A04AF6" w:rsidRDefault="000B3017" w:rsidP="000B3017">
      <w:pPr>
        <w:autoSpaceDE w:val="0"/>
        <w:autoSpaceDN w:val="0"/>
        <w:adjustRightInd w:val="0"/>
        <w:spacing w:after="0" w:line="240" w:lineRule="auto"/>
        <w:ind w:firstLine="709"/>
        <w:jc w:val="both"/>
        <w:rPr>
          <w:rFonts w:ascii="Times New Roman" w:hAnsi="Times New Roman" w:cs="Times New Roman"/>
          <w:sz w:val="24"/>
          <w:szCs w:val="24"/>
        </w:rPr>
      </w:pPr>
      <w:r w:rsidRPr="00A04AF6">
        <w:rPr>
          <w:rFonts w:ascii="Times New Roman" w:hAnsi="Times New Roman" w:cs="Times New Roman"/>
          <w:sz w:val="24"/>
          <w:szCs w:val="24"/>
        </w:rPr>
        <w:t>г)</w:t>
      </w:r>
      <w:r w:rsidRPr="00A04AF6">
        <w:rPr>
          <w:rFonts w:ascii="Times New Roman" w:hAnsi="Times New Roman" w:cs="Times New Roman"/>
          <w:b/>
          <w:i/>
          <w:sz w:val="24"/>
          <w:szCs w:val="24"/>
        </w:rPr>
        <w:t xml:space="preserve"> </w:t>
      </w:r>
      <w:r w:rsidRPr="00A04AF6">
        <w:rPr>
          <w:rFonts w:ascii="Times New Roman" w:hAnsi="Times New Roman" w:cs="Times New Roman"/>
          <w:sz w:val="24"/>
          <w:szCs w:val="24"/>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0B3017" w:rsidRPr="005D34CA" w:rsidRDefault="000B3017" w:rsidP="000B3017">
      <w:pPr>
        <w:autoSpaceDE w:val="0"/>
        <w:autoSpaceDN w:val="0"/>
        <w:adjustRightInd w:val="0"/>
        <w:spacing w:after="0" w:line="240" w:lineRule="auto"/>
        <w:jc w:val="both"/>
        <w:rPr>
          <w:rFonts w:ascii="Times New Roman" w:hAnsi="Times New Roman" w:cs="Times New Roman"/>
          <w:i/>
          <w:iCs/>
          <w:sz w:val="24"/>
          <w:szCs w:val="24"/>
          <w:highlight w:val="yellow"/>
        </w:rPr>
      </w:pPr>
    </w:p>
    <w:p w:rsidR="000B3017" w:rsidRPr="005D34CA" w:rsidRDefault="000B3017" w:rsidP="000B3017">
      <w:pPr>
        <w:autoSpaceDE w:val="0"/>
        <w:autoSpaceDN w:val="0"/>
        <w:adjustRightInd w:val="0"/>
        <w:spacing w:after="0" w:line="240" w:lineRule="auto"/>
        <w:ind w:firstLine="851"/>
        <w:jc w:val="both"/>
        <w:rPr>
          <w:rFonts w:ascii="Times New Roman" w:hAnsi="Times New Roman" w:cs="Times New Roman"/>
          <w:i/>
          <w:iCs/>
          <w:sz w:val="24"/>
          <w:szCs w:val="24"/>
        </w:rPr>
      </w:pPr>
      <w:r w:rsidRPr="00A04AF6">
        <w:rPr>
          <w:rFonts w:ascii="Times New Roman" w:hAnsi="Times New Roman" w:cs="Times New Roman"/>
          <w:i/>
          <w:iCs/>
          <w:sz w:val="24"/>
          <w:szCs w:val="24"/>
        </w:rPr>
        <w:t xml:space="preserve">Информация о товаре, предусмотренная </w:t>
      </w:r>
      <w:hyperlink r:id="rId17" w:history="1">
        <w:r w:rsidRPr="00A04AF6">
          <w:rPr>
            <w:rFonts w:ascii="Times New Roman" w:hAnsi="Times New Roman" w:cs="Times New Roman"/>
            <w:i/>
            <w:iCs/>
            <w:sz w:val="24"/>
            <w:szCs w:val="24"/>
          </w:rPr>
          <w:t>подпунктами "а"</w:t>
        </w:r>
      </w:hyperlink>
      <w:r w:rsidRPr="00A04AF6">
        <w:rPr>
          <w:rFonts w:ascii="Times New Roman" w:hAnsi="Times New Roman" w:cs="Times New Roman"/>
          <w:i/>
          <w:iCs/>
          <w:sz w:val="24"/>
          <w:szCs w:val="24"/>
        </w:rPr>
        <w:t xml:space="preserve"> и </w:t>
      </w:r>
      <w:hyperlink r:id="rId18" w:history="1">
        <w:r w:rsidR="00A04AF6" w:rsidRPr="00A04AF6">
          <w:rPr>
            <w:rFonts w:ascii="Times New Roman" w:hAnsi="Times New Roman" w:cs="Times New Roman"/>
            <w:i/>
            <w:iCs/>
            <w:sz w:val="24"/>
            <w:szCs w:val="24"/>
          </w:rPr>
          <w:t>"б" пункта 1</w:t>
        </w:r>
        <w:r w:rsidRPr="00A04AF6">
          <w:rPr>
            <w:rFonts w:ascii="Times New Roman" w:hAnsi="Times New Roman" w:cs="Times New Roman"/>
            <w:i/>
            <w:iCs/>
            <w:sz w:val="24"/>
            <w:szCs w:val="24"/>
          </w:rPr>
          <w:t xml:space="preserve">.2 </w:t>
        </w:r>
      </w:hyperlink>
      <w:r w:rsidRPr="00A04AF6">
        <w:rPr>
          <w:rFonts w:ascii="Times New Roman" w:hAnsi="Times New Roman" w:cs="Times New Roman"/>
          <w:i/>
          <w:iCs/>
          <w:sz w:val="24"/>
          <w:szCs w:val="24"/>
        </w:rPr>
        <w:t xml:space="preserve">настоящих требований,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9" w:history="1">
        <w:r w:rsidRPr="00A04AF6">
          <w:rPr>
            <w:rFonts w:ascii="Times New Roman" w:hAnsi="Times New Roman" w:cs="Times New Roman"/>
            <w:i/>
            <w:iCs/>
            <w:sz w:val="24"/>
            <w:szCs w:val="24"/>
          </w:rPr>
          <w:t xml:space="preserve">подпунктом "а" пункта 2.2 </w:t>
        </w:r>
      </w:hyperlink>
      <w:r w:rsidRPr="00A04AF6">
        <w:rPr>
          <w:rFonts w:ascii="Times New Roman" w:hAnsi="Times New Roman" w:cs="Times New Roman"/>
          <w:i/>
          <w:iCs/>
          <w:sz w:val="24"/>
          <w:szCs w:val="24"/>
        </w:rPr>
        <w:t xml:space="preserve"> настоящих требований,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0B3017" w:rsidRPr="0018252C" w:rsidRDefault="000B3017" w:rsidP="000B3017">
      <w:pPr>
        <w:pStyle w:val="a3"/>
        <w:autoSpaceDE w:val="0"/>
        <w:autoSpaceDN w:val="0"/>
        <w:adjustRightInd w:val="0"/>
        <w:spacing w:after="0" w:line="240" w:lineRule="auto"/>
        <w:ind w:left="709" w:firstLine="709"/>
        <w:jc w:val="both"/>
        <w:rPr>
          <w:rFonts w:ascii="Times New Roman" w:hAnsi="Times New Roman" w:cs="Times New Roman"/>
          <w:b/>
          <w:i/>
          <w:sz w:val="24"/>
          <w:szCs w:val="24"/>
          <w:u w:val="single"/>
        </w:rPr>
      </w:pPr>
    </w:p>
    <w:p w:rsidR="00E95EDA" w:rsidRPr="008D4DBD" w:rsidRDefault="00A04AF6" w:rsidP="00740579">
      <w:pPr>
        <w:autoSpaceDE w:val="0"/>
        <w:autoSpaceDN w:val="0"/>
        <w:adjustRightInd w:val="0"/>
        <w:spacing w:after="0" w:line="240" w:lineRule="auto"/>
        <w:contextualSpacing/>
        <w:jc w:val="both"/>
        <w:rPr>
          <w:rFonts w:ascii="Times New Roman" w:hAnsi="Times New Roman" w:cs="Times New Roman"/>
          <w:b/>
          <w:sz w:val="24"/>
          <w:szCs w:val="24"/>
        </w:rPr>
      </w:pPr>
      <w:r w:rsidRPr="00740579">
        <w:rPr>
          <w:rFonts w:ascii="Times New Roman" w:eastAsia="Calibri" w:hAnsi="Times New Roman" w:cs="Times New Roman"/>
          <w:b/>
          <w:sz w:val="24"/>
          <w:szCs w:val="24"/>
          <w:u w:val="single"/>
        </w:rPr>
        <w:t>1.3.</w:t>
      </w:r>
      <w:r w:rsidR="00740579" w:rsidRPr="00740579">
        <w:rPr>
          <w:rFonts w:ascii="Times New Roman" w:eastAsia="Calibri" w:hAnsi="Times New Roman" w:cs="Times New Roman"/>
          <w:b/>
          <w:sz w:val="24"/>
          <w:szCs w:val="24"/>
        </w:rPr>
        <w:t xml:space="preserve"> </w:t>
      </w:r>
      <w:r w:rsidR="00E95EDA" w:rsidRPr="00740579">
        <w:rPr>
          <w:rFonts w:ascii="Times New Roman" w:hAnsi="Times New Roman" w:cs="Times New Roman"/>
          <w:b/>
          <w:sz w:val="24"/>
          <w:szCs w:val="24"/>
        </w:rPr>
        <w:t>Предупреждение</w:t>
      </w:r>
      <w:r w:rsidR="00E95EDA" w:rsidRPr="008D4DBD">
        <w:rPr>
          <w:rFonts w:ascii="Times New Roman" w:hAnsi="Times New Roman" w:cs="Times New Roman"/>
          <w:b/>
          <w:sz w:val="24"/>
          <w:szCs w:val="24"/>
        </w:rPr>
        <w:t xml:space="preserve"> участника закупки о наказании за </w:t>
      </w:r>
      <w:proofErr w:type="spellStart"/>
      <w:r w:rsidR="00E95EDA" w:rsidRPr="008D4DBD">
        <w:rPr>
          <w:rFonts w:ascii="Times New Roman" w:hAnsi="Times New Roman" w:cs="Times New Roman"/>
          <w:b/>
          <w:sz w:val="24"/>
          <w:szCs w:val="24"/>
        </w:rPr>
        <w:t>антиконкурентные</w:t>
      </w:r>
      <w:proofErr w:type="spellEnd"/>
      <w:r w:rsidR="00E95EDA" w:rsidRPr="008D4DBD">
        <w:rPr>
          <w:rFonts w:ascii="Times New Roman" w:hAnsi="Times New Roman" w:cs="Times New Roman"/>
          <w:b/>
          <w:sz w:val="24"/>
          <w:szCs w:val="24"/>
        </w:rPr>
        <w:t xml:space="preserve"> соглашения (в соответствии с п. 24 ч. 1 ст. 42 Федерального закона): </w:t>
      </w:r>
    </w:p>
    <w:p w:rsidR="00E95EDA" w:rsidRDefault="00E95EDA" w:rsidP="00E95EDA">
      <w:pPr>
        <w:pStyle w:val="ConsPlusNormal"/>
        <w:spacing w:before="120"/>
        <w:ind w:firstLine="540"/>
        <w:jc w:val="both"/>
        <w:rPr>
          <w:rFonts w:ascii="Times New Roman" w:hAnsi="Times New Roman" w:cs="Times New Roman"/>
          <w:sz w:val="24"/>
          <w:szCs w:val="24"/>
        </w:rPr>
      </w:pPr>
      <w:proofErr w:type="gramStart"/>
      <w:r w:rsidRPr="008D4DBD">
        <w:rPr>
          <w:rFonts w:ascii="Times New Roman" w:hAnsi="Times New Roman" w:cs="Times New Roman"/>
          <w:sz w:val="24"/>
          <w:szCs w:val="24"/>
        </w:rPr>
        <w:t>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roofErr w:type="gramEnd"/>
    </w:p>
    <w:p w:rsidR="000B3017" w:rsidRDefault="000B3017" w:rsidP="000B3017">
      <w:pPr>
        <w:autoSpaceDE w:val="0"/>
        <w:autoSpaceDN w:val="0"/>
        <w:adjustRightInd w:val="0"/>
        <w:spacing w:after="0" w:line="240" w:lineRule="auto"/>
        <w:ind w:left="709"/>
        <w:contextualSpacing/>
        <w:jc w:val="both"/>
        <w:rPr>
          <w:rFonts w:ascii="Times New Roman" w:eastAsia="Calibri" w:hAnsi="Times New Roman" w:cs="Times New Roman"/>
          <w:sz w:val="24"/>
          <w:szCs w:val="24"/>
        </w:rPr>
      </w:pPr>
    </w:p>
    <w:p w:rsidR="00DD6AF2" w:rsidRPr="000548E2" w:rsidRDefault="00A04AF6" w:rsidP="00DD6AF2">
      <w:pPr>
        <w:autoSpaceDE w:val="0"/>
        <w:autoSpaceDN w:val="0"/>
        <w:adjustRightInd w:val="0"/>
        <w:spacing w:after="0" w:line="240" w:lineRule="auto"/>
        <w:contextualSpacing/>
        <w:jc w:val="both"/>
        <w:rPr>
          <w:rFonts w:ascii="Times New Roman" w:hAnsi="Times New Roman" w:cs="Times New Roman"/>
          <w:b/>
          <w:bCs/>
          <w:sz w:val="24"/>
          <w:szCs w:val="24"/>
        </w:rPr>
      </w:pPr>
      <w:r>
        <w:rPr>
          <w:rFonts w:ascii="Times New Roman" w:hAnsi="Times New Roman" w:cs="Times New Roman"/>
          <w:b/>
          <w:sz w:val="24"/>
          <w:szCs w:val="24"/>
          <w:u w:val="single"/>
        </w:rPr>
        <w:t xml:space="preserve">1.4. </w:t>
      </w:r>
      <w:r w:rsidR="00DD6AF2">
        <w:rPr>
          <w:rFonts w:ascii="Times New Roman" w:hAnsi="Times New Roman" w:cs="Times New Roman"/>
          <w:b/>
          <w:bCs/>
          <w:sz w:val="24"/>
          <w:szCs w:val="24"/>
          <w:u w:val="single"/>
        </w:rPr>
        <w:t>И</w:t>
      </w:r>
      <w:r w:rsidR="00DD6AF2" w:rsidRPr="00DD6AF2">
        <w:rPr>
          <w:rFonts w:ascii="Times New Roman" w:hAnsi="Times New Roman" w:cs="Times New Roman"/>
          <w:b/>
          <w:bCs/>
          <w:sz w:val="24"/>
          <w:szCs w:val="24"/>
          <w:u w:val="single"/>
        </w:rPr>
        <w:t xml:space="preserve">нформация и документы, определенные в соответствии с </w:t>
      </w:r>
      <w:hyperlink r:id="rId20" w:history="1">
        <w:r w:rsidR="00DD6AF2" w:rsidRPr="00DD6AF2">
          <w:rPr>
            <w:rFonts w:ascii="Times New Roman" w:hAnsi="Times New Roman" w:cs="Times New Roman"/>
            <w:b/>
            <w:bCs/>
            <w:sz w:val="24"/>
            <w:szCs w:val="24"/>
            <w:u w:val="single"/>
          </w:rPr>
          <w:t>пунктом 2 части 2 статьи 14</w:t>
        </w:r>
      </w:hyperlink>
      <w:r w:rsidR="00DD6AF2" w:rsidRPr="00DD6AF2">
        <w:rPr>
          <w:rFonts w:ascii="Times New Roman" w:hAnsi="Times New Roman" w:cs="Times New Roman"/>
          <w:b/>
          <w:bCs/>
          <w:sz w:val="24"/>
          <w:szCs w:val="24"/>
          <w:u w:val="single"/>
        </w:rPr>
        <w:t xml:space="preserve"> Федерального закона </w:t>
      </w:r>
      <w:r w:rsidR="00DD6AF2">
        <w:rPr>
          <w:rFonts w:ascii="Times New Roman" w:hAnsi="Times New Roman" w:cs="Times New Roman"/>
          <w:b/>
          <w:bCs/>
          <w:sz w:val="24"/>
          <w:szCs w:val="24"/>
          <w:u w:val="single"/>
        </w:rPr>
        <w:t xml:space="preserve">№ 44-ФЗ </w:t>
      </w:r>
      <w:r w:rsidR="00DD6AF2" w:rsidRPr="00DD6AF2">
        <w:rPr>
          <w:rFonts w:ascii="Times New Roman" w:hAnsi="Times New Roman" w:cs="Times New Roman"/>
          <w:b/>
          <w:bCs/>
          <w:sz w:val="24"/>
          <w:szCs w:val="24"/>
          <w:u w:val="single"/>
        </w:rPr>
        <w:t>(в случае, если в изве</w:t>
      </w:r>
      <w:r w:rsidR="003561A3">
        <w:rPr>
          <w:rFonts w:ascii="Times New Roman" w:hAnsi="Times New Roman" w:cs="Times New Roman"/>
          <w:b/>
          <w:bCs/>
          <w:sz w:val="24"/>
          <w:szCs w:val="24"/>
          <w:u w:val="single"/>
        </w:rPr>
        <w:t xml:space="preserve">щении об осуществлении закупки </w:t>
      </w:r>
      <w:r w:rsidR="00DD6AF2" w:rsidRPr="00DD6AF2">
        <w:rPr>
          <w:rFonts w:ascii="Times New Roman" w:hAnsi="Times New Roman" w:cs="Times New Roman"/>
          <w:b/>
          <w:bCs/>
          <w:sz w:val="24"/>
          <w:szCs w:val="24"/>
          <w:u w:val="single"/>
        </w:rPr>
        <w:t>установлены предусмотренные статьей</w:t>
      </w:r>
      <w:r w:rsidR="00DD6AF2">
        <w:rPr>
          <w:rFonts w:ascii="Times New Roman" w:hAnsi="Times New Roman" w:cs="Times New Roman"/>
          <w:b/>
          <w:bCs/>
          <w:sz w:val="24"/>
          <w:szCs w:val="24"/>
          <w:u w:val="single"/>
        </w:rPr>
        <w:t xml:space="preserve"> 14</w:t>
      </w:r>
      <w:r w:rsidR="00DD6AF2" w:rsidRPr="00DD6AF2">
        <w:rPr>
          <w:rFonts w:ascii="Times New Roman" w:hAnsi="Times New Roman" w:cs="Times New Roman"/>
          <w:b/>
          <w:bCs/>
          <w:sz w:val="24"/>
          <w:szCs w:val="24"/>
          <w:u w:val="single"/>
        </w:rPr>
        <w:t xml:space="preserve"> запр</w:t>
      </w:r>
      <w:r w:rsidR="00C30E53">
        <w:rPr>
          <w:rFonts w:ascii="Times New Roman" w:hAnsi="Times New Roman" w:cs="Times New Roman"/>
          <w:b/>
          <w:bCs/>
          <w:sz w:val="24"/>
          <w:szCs w:val="24"/>
          <w:u w:val="single"/>
        </w:rPr>
        <w:t>ет, ограничение, преимущество).</w:t>
      </w:r>
    </w:p>
    <w:p w:rsidR="00DD6AF2" w:rsidRPr="00DD6AF2" w:rsidRDefault="00DD6AF2" w:rsidP="00DD6AF2">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D6AF2">
        <w:rPr>
          <w:rFonts w:ascii="Times New Roman" w:hAnsi="Times New Roman" w:cs="Times New Roman"/>
          <w:bCs/>
          <w:sz w:val="24"/>
          <w:szCs w:val="24"/>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w:t>
      </w:r>
    </w:p>
    <w:p w:rsidR="00DD6AF2" w:rsidRDefault="00DD6AF2" w:rsidP="00A04AF6">
      <w:pPr>
        <w:autoSpaceDE w:val="0"/>
        <w:autoSpaceDN w:val="0"/>
        <w:adjustRightInd w:val="0"/>
        <w:spacing w:after="0" w:line="240" w:lineRule="auto"/>
        <w:contextualSpacing/>
        <w:jc w:val="both"/>
        <w:rPr>
          <w:rFonts w:ascii="Times New Roman" w:hAnsi="Times New Roman" w:cs="Times New Roman"/>
          <w:b/>
          <w:sz w:val="24"/>
          <w:szCs w:val="24"/>
          <w:u w:val="single"/>
        </w:rPr>
      </w:pPr>
    </w:p>
    <w:p w:rsidR="008A256A" w:rsidRDefault="000B3017" w:rsidP="000B3017">
      <w:pPr>
        <w:autoSpaceDE w:val="0"/>
        <w:autoSpaceDN w:val="0"/>
        <w:adjustRightInd w:val="0"/>
        <w:spacing w:after="0" w:line="240" w:lineRule="auto"/>
        <w:ind w:firstLine="709"/>
        <w:jc w:val="both"/>
        <w:rPr>
          <w:rFonts w:ascii="Times New Roman" w:eastAsia="Times New Roman" w:hAnsi="Times New Roman" w:cs="Times New Roman"/>
          <w:b/>
          <w:bCs/>
          <w:i/>
          <w:color w:val="1F497D" w:themeColor="text2"/>
          <w:sz w:val="24"/>
          <w:szCs w:val="24"/>
          <w:highlight w:val="yellow"/>
        </w:rPr>
      </w:pPr>
      <w:r w:rsidRPr="0018252C">
        <w:rPr>
          <w:rFonts w:ascii="Times New Roman" w:eastAsia="Times New Roman" w:hAnsi="Times New Roman" w:cs="Times New Roman"/>
          <w:b/>
          <w:bCs/>
          <w:i/>
          <w:color w:val="1F497D" w:themeColor="text2"/>
          <w:sz w:val="24"/>
          <w:szCs w:val="24"/>
        </w:rPr>
        <w:t xml:space="preserve">В соответствии с Постановлением Правительства РФ </w:t>
      </w:r>
      <w:r w:rsidR="00084B99" w:rsidRPr="00084B99">
        <w:rPr>
          <w:rFonts w:ascii="Times New Roman" w:eastAsia="Times New Roman" w:hAnsi="Times New Roman" w:cs="Times New Roman"/>
          <w:b/>
          <w:bCs/>
          <w:i/>
          <w:color w:val="1F497D" w:themeColor="text2"/>
          <w:sz w:val="24"/>
          <w:szCs w:val="24"/>
        </w:rPr>
        <w:t xml:space="preserve">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00BE0505">
        <w:rPr>
          <w:rFonts w:ascii="Times New Roman" w:eastAsia="Times New Roman" w:hAnsi="Times New Roman" w:cs="Times New Roman"/>
          <w:b/>
          <w:bCs/>
          <w:i/>
          <w:color w:val="1F497D" w:themeColor="text2"/>
          <w:sz w:val="24"/>
          <w:szCs w:val="24"/>
        </w:rPr>
        <w:t xml:space="preserve">(далее </w:t>
      </w:r>
      <w:r w:rsidR="003561A3">
        <w:rPr>
          <w:rFonts w:ascii="Times New Roman" w:eastAsia="Times New Roman" w:hAnsi="Times New Roman" w:cs="Times New Roman"/>
          <w:b/>
          <w:bCs/>
          <w:i/>
          <w:color w:val="1F497D" w:themeColor="text2"/>
          <w:sz w:val="24"/>
          <w:szCs w:val="24"/>
        </w:rPr>
        <w:t>- Постановление</w:t>
      </w:r>
      <w:r w:rsidR="00BE0505">
        <w:rPr>
          <w:rFonts w:ascii="Times New Roman" w:eastAsia="Times New Roman" w:hAnsi="Times New Roman" w:cs="Times New Roman"/>
          <w:b/>
          <w:bCs/>
          <w:i/>
          <w:color w:val="1F497D" w:themeColor="text2"/>
          <w:sz w:val="24"/>
          <w:szCs w:val="24"/>
        </w:rPr>
        <w:t xml:space="preserve"> № 1875)</w:t>
      </w:r>
      <w:r w:rsidR="00745770">
        <w:rPr>
          <w:rFonts w:ascii="Times New Roman" w:eastAsia="Times New Roman" w:hAnsi="Times New Roman" w:cs="Times New Roman"/>
          <w:b/>
          <w:bCs/>
          <w:i/>
          <w:color w:val="1F497D" w:themeColor="text2"/>
          <w:sz w:val="24"/>
          <w:szCs w:val="24"/>
        </w:rPr>
        <w:t xml:space="preserve"> </w:t>
      </w:r>
      <w:r w:rsidR="008A256A" w:rsidRPr="008D7F96">
        <w:rPr>
          <w:rFonts w:ascii="Times New Roman" w:eastAsia="Times New Roman" w:hAnsi="Times New Roman" w:cs="Times New Roman"/>
          <w:b/>
          <w:bCs/>
          <w:i/>
          <w:color w:val="1F497D" w:themeColor="text2"/>
          <w:sz w:val="24"/>
          <w:szCs w:val="24"/>
        </w:rPr>
        <w:t>у</w:t>
      </w:r>
      <w:r w:rsidR="003561A3" w:rsidRPr="008D7F96">
        <w:rPr>
          <w:rFonts w:ascii="Times New Roman" w:eastAsia="Times New Roman" w:hAnsi="Times New Roman" w:cs="Times New Roman"/>
          <w:b/>
          <w:bCs/>
          <w:i/>
          <w:color w:val="1F497D" w:themeColor="text2"/>
          <w:sz w:val="24"/>
          <w:szCs w:val="24"/>
        </w:rPr>
        <w:t>становлен</w:t>
      </w:r>
      <w:r w:rsidR="008A256A" w:rsidRPr="008D7F96">
        <w:rPr>
          <w:rFonts w:ascii="Times New Roman" w:eastAsia="Times New Roman" w:hAnsi="Times New Roman" w:cs="Times New Roman"/>
          <w:b/>
          <w:bCs/>
          <w:i/>
          <w:color w:val="1F497D" w:themeColor="text2"/>
          <w:sz w:val="24"/>
          <w:szCs w:val="24"/>
        </w:rPr>
        <w:t>ы:</w:t>
      </w:r>
    </w:p>
    <w:p w:rsidR="00084B99" w:rsidRDefault="008A256A" w:rsidP="000B3017">
      <w:pPr>
        <w:autoSpaceDE w:val="0"/>
        <w:autoSpaceDN w:val="0"/>
        <w:adjustRightInd w:val="0"/>
        <w:spacing w:after="0" w:line="240" w:lineRule="auto"/>
        <w:ind w:firstLine="709"/>
        <w:jc w:val="both"/>
        <w:rPr>
          <w:rFonts w:ascii="Times New Roman" w:eastAsia="Times New Roman" w:hAnsi="Times New Roman" w:cs="Times New Roman"/>
          <w:b/>
          <w:bCs/>
          <w:i/>
          <w:color w:val="1F497D" w:themeColor="text2"/>
          <w:sz w:val="24"/>
          <w:szCs w:val="24"/>
        </w:rPr>
      </w:pPr>
      <w:r>
        <w:rPr>
          <w:rFonts w:ascii="Times New Roman" w:eastAsia="Times New Roman" w:hAnsi="Times New Roman" w:cs="Times New Roman"/>
          <w:b/>
          <w:bCs/>
          <w:i/>
          <w:color w:val="1F497D" w:themeColor="text2"/>
          <w:sz w:val="24"/>
          <w:szCs w:val="24"/>
        </w:rPr>
        <w:t xml:space="preserve">- </w:t>
      </w:r>
      <w:r w:rsidRPr="008A256A">
        <w:rPr>
          <w:rFonts w:ascii="Times New Roman" w:eastAsia="Times New Roman" w:hAnsi="Times New Roman" w:cs="Times New Roman"/>
          <w:b/>
          <w:bCs/>
          <w:i/>
          <w:color w:val="FF0000"/>
          <w:sz w:val="24"/>
          <w:szCs w:val="24"/>
        </w:rPr>
        <w:t>преимущество</w:t>
      </w:r>
      <w:r w:rsidRPr="008A256A">
        <w:rPr>
          <w:rFonts w:ascii="Times New Roman" w:eastAsia="Times New Roman" w:hAnsi="Times New Roman" w:cs="Times New Roman"/>
          <w:b/>
          <w:bCs/>
          <w:i/>
          <w:color w:val="1F497D" w:themeColor="text2"/>
          <w:sz w:val="24"/>
          <w:szCs w:val="24"/>
        </w:rPr>
        <w:t xml:space="preserve"> в отношении </w:t>
      </w:r>
      <w:r w:rsidR="00721456" w:rsidRPr="00E317E8">
        <w:rPr>
          <w:rFonts w:ascii="Times New Roman" w:eastAsia="Times New Roman" w:hAnsi="Times New Roman" w:cs="Times New Roman"/>
          <w:b/>
          <w:bCs/>
          <w:i/>
          <w:color w:val="1F497D" w:themeColor="text2"/>
          <w:sz w:val="24"/>
          <w:szCs w:val="24"/>
        </w:rPr>
        <w:t>товара, указанного в</w:t>
      </w:r>
      <w:r w:rsidRPr="00E317E8">
        <w:rPr>
          <w:rFonts w:ascii="Times New Roman" w:eastAsia="Times New Roman" w:hAnsi="Times New Roman" w:cs="Times New Roman"/>
          <w:b/>
          <w:bCs/>
          <w:i/>
          <w:color w:val="1F497D" w:themeColor="text2"/>
          <w:sz w:val="24"/>
          <w:szCs w:val="24"/>
        </w:rPr>
        <w:t xml:space="preserve"> Приложени</w:t>
      </w:r>
      <w:r w:rsidR="00721456" w:rsidRPr="00E317E8">
        <w:rPr>
          <w:rFonts w:ascii="Times New Roman" w:eastAsia="Times New Roman" w:hAnsi="Times New Roman" w:cs="Times New Roman"/>
          <w:b/>
          <w:bCs/>
          <w:i/>
          <w:color w:val="1F497D" w:themeColor="text2"/>
          <w:sz w:val="24"/>
          <w:szCs w:val="24"/>
        </w:rPr>
        <w:t>и</w:t>
      </w:r>
      <w:r w:rsidRPr="00E317E8">
        <w:rPr>
          <w:rFonts w:ascii="Times New Roman" w:eastAsia="Times New Roman" w:hAnsi="Times New Roman" w:cs="Times New Roman"/>
          <w:b/>
          <w:bCs/>
          <w:i/>
          <w:color w:val="1F497D" w:themeColor="text2"/>
          <w:sz w:val="24"/>
          <w:szCs w:val="24"/>
        </w:rPr>
        <w:t xml:space="preserve"> № 3 к Извещению </w:t>
      </w:r>
      <w:r>
        <w:rPr>
          <w:rFonts w:ascii="Times New Roman" w:eastAsia="Times New Roman" w:hAnsi="Times New Roman" w:cs="Times New Roman"/>
          <w:b/>
          <w:bCs/>
          <w:i/>
          <w:color w:val="1F497D" w:themeColor="text2"/>
          <w:sz w:val="24"/>
          <w:szCs w:val="24"/>
        </w:rPr>
        <w:t>об осуществлении закупки</w:t>
      </w:r>
      <w:r w:rsidR="00E241EB">
        <w:rPr>
          <w:rFonts w:ascii="Times New Roman" w:eastAsia="Times New Roman" w:hAnsi="Times New Roman" w:cs="Times New Roman"/>
          <w:b/>
          <w:bCs/>
          <w:i/>
          <w:color w:val="1F497D" w:themeColor="text2"/>
          <w:sz w:val="24"/>
          <w:szCs w:val="24"/>
        </w:rPr>
        <w:t>.</w:t>
      </w:r>
    </w:p>
    <w:p w:rsidR="00BC410F" w:rsidRDefault="00BC410F" w:rsidP="003561A3">
      <w:pPr>
        <w:ind w:firstLine="709"/>
        <w:jc w:val="both"/>
        <w:rPr>
          <w:rFonts w:ascii="Times New Roman" w:hAnsi="Times New Roman" w:cs="Times New Roman"/>
          <w:sz w:val="24"/>
          <w:szCs w:val="24"/>
        </w:rPr>
      </w:pPr>
    </w:p>
    <w:p w:rsidR="003561A3" w:rsidRPr="003561A3" w:rsidRDefault="002122BE" w:rsidP="003561A3">
      <w:pPr>
        <w:ind w:firstLine="709"/>
        <w:jc w:val="both"/>
        <w:rPr>
          <w:rFonts w:ascii="Times New Roman" w:hAnsi="Times New Roman" w:cs="Times New Roman"/>
          <w:sz w:val="24"/>
          <w:szCs w:val="24"/>
        </w:rPr>
      </w:pPr>
      <w:r>
        <w:rPr>
          <w:rFonts w:ascii="Times New Roman" w:hAnsi="Times New Roman" w:cs="Times New Roman"/>
          <w:sz w:val="24"/>
          <w:szCs w:val="24"/>
        </w:rPr>
        <w:t>2</w:t>
      </w:r>
      <w:r w:rsidR="00E41C9D">
        <w:rPr>
          <w:rFonts w:ascii="Times New Roman" w:hAnsi="Times New Roman" w:cs="Times New Roman"/>
          <w:sz w:val="24"/>
          <w:szCs w:val="24"/>
        </w:rPr>
        <w:t xml:space="preserve">. </w:t>
      </w:r>
      <w:r w:rsidR="003561A3" w:rsidRPr="003561A3">
        <w:rPr>
          <w:rFonts w:ascii="Times New Roman" w:hAnsi="Times New Roman" w:cs="Times New Roman"/>
          <w:sz w:val="24"/>
          <w:szCs w:val="24"/>
        </w:rPr>
        <w:t xml:space="preserve">Указание в заявке на участие в закупке наименования страны происхождения товара осуществляется в соответствии с подпунктом "б" пункта 2 части 1 статьи 43 </w:t>
      </w:r>
      <w:r w:rsidR="00675195">
        <w:rPr>
          <w:rFonts w:ascii="Times New Roman" w:hAnsi="Times New Roman" w:cs="Times New Roman"/>
          <w:sz w:val="24"/>
          <w:szCs w:val="24"/>
        </w:rPr>
        <w:t>Федерального з</w:t>
      </w:r>
      <w:r w:rsidR="003561A3" w:rsidRPr="003561A3">
        <w:rPr>
          <w:rFonts w:ascii="Times New Roman" w:hAnsi="Times New Roman" w:cs="Times New Roman"/>
          <w:sz w:val="24"/>
          <w:szCs w:val="24"/>
        </w:rPr>
        <w:t>акона № 44-ФЗ:</w:t>
      </w:r>
    </w:p>
    <w:p w:rsidR="003561A3" w:rsidRPr="003561A3" w:rsidRDefault="003561A3" w:rsidP="003561A3">
      <w:pPr>
        <w:ind w:firstLine="709"/>
        <w:jc w:val="both"/>
        <w:rPr>
          <w:rFonts w:ascii="Times New Roman" w:hAnsi="Times New Roman" w:cs="Times New Roman"/>
          <w:sz w:val="24"/>
          <w:szCs w:val="24"/>
        </w:rPr>
      </w:pPr>
      <w:r w:rsidRPr="003561A3">
        <w:rPr>
          <w:rFonts w:ascii="Times New Roman" w:hAnsi="Times New Roman" w:cs="Times New Roman"/>
          <w:sz w:val="24"/>
          <w:szCs w:val="24"/>
        </w:rPr>
        <w:t xml:space="preserve">- для подтверждения происхождения товаров из Российской Федерации, </w:t>
      </w:r>
      <w:r w:rsidRPr="003561A3">
        <w:rPr>
          <w:rFonts w:ascii="Times New Roman" w:hAnsi="Times New Roman" w:cs="Times New Roman"/>
          <w:b/>
          <w:i/>
          <w:sz w:val="24"/>
          <w:szCs w:val="24"/>
        </w:rPr>
        <w:t>не указанных в позициях</w:t>
      </w:r>
      <w:r w:rsidRPr="003561A3">
        <w:rPr>
          <w:rFonts w:ascii="Times New Roman" w:hAnsi="Times New Roman" w:cs="Times New Roman"/>
          <w:sz w:val="24"/>
          <w:szCs w:val="24"/>
        </w:rPr>
        <w:t xml:space="preserve"> 1 - 146 приложения N 1, позициях 1 - 433 приложения N 2 к Постановлению № 1875;</w:t>
      </w:r>
    </w:p>
    <w:p w:rsidR="003561A3" w:rsidRPr="003561A3" w:rsidRDefault="003561A3" w:rsidP="003561A3">
      <w:pPr>
        <w:ind w:firstLine="709"/>
        <w:jc w:val="both"/>
        <w:rPr>
          <w:rFonts w:ascii="Times New Roman" w:hAnsi="Times New Roman" w:cs="Times New Roman"/>
          <w:sz w:val="24"/>
          <w:szCs w:val="24"/>
        </w:rPr>
      </w:pPr>
      <w:r w:rsidRPr="003561A3">
        <w:rPr>
          <w:rFonts w:ascii="Times New Roman" w:hAnsi="Times New Roman" w:cs="Times New Roman"/>
          <w:sz w:val="24"/>
          <w:szCs w:val="24"/>
        </w:rPr>
        <w:lastRenderedPageBreak/>
        <w:t>- для подтверждения происхождения товара из иностранного государства, за исключением предусмотренных п.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w:t>
      </w:r>
    </w:p>
    <w:p w:rsidR="000B3017" w:rsidRPr="007D58AD" w:rsidRDefault="000B3017" w:rsidP="000B3017">
      <w:pPr>
        <w:widowControl w:val="0"/>
        <w:tabs>
          <w:tab w:val="left" w:pos="567"/>
          <w:tab w:val="left" w:pos="709"/>
        </w:tabs>
        <w:autoSpaceDE w:val="0"/>
        <w:autoSpaceDN w:val="0"/>
        <w:spacing w:after="0" w:line="240" w:lineRule="auto"/>
        <w:jc w:val="center"/>
        <w:rPr>
          <w:rFonts w:ascii="Times New Roman" w:eastAsia="Times New Roman" w:hAnsi="Times New Roman" w:cs="Times New Roman"/>
          <w:sz w:val="24"/>
          <w:szCs w:val="24"/>
        </w:rPr>
      </w:pPr>
    </w:p>
    <w:p w:rsidR="000B3017" w:rsidRDefault="000B3017" w:rsidP="000B3017">
      <w:pPr>
        <w:pStyle w:val="a3"/>
        <w:numPr>
          <w:ilvl w:val="0"/>
          <w:numId w:val="1"/>
        </w:numPr>
        <w:tabs>
          <w:tab w:val="left" w:pos="0"/>
          <w:tab w:val="left" w:pos="567"/>
        </w:tabs>
        <w:suppressAutoHyphens/>
        <w:snapToGrid w:val="0"/>
        <w:spacing w:after="0" w:line="240" w:lineRule="auto"/>
        <w:ind w:left="0" w:firstLine="709"/>
        <w:jc w:val="center"/>
        <w:rPr>
          <w:rFonts w:ascii="Times New Roman" w:hAnsi="Times New Roman" w:cs="Times New Roman"/>
          <w:b/>
          <w:sz w:val="24"/>
          <w:szCs w:val="24"/>
        </w:rPr>
      </w:pPr>
      <w:r w:rsidRPr="00A04AF6">
        <w:rPr>
          <w:rFonts w:ascii="Times New Roman" w:hAnsi="Times New Roman" w:cs="Times New Roman"/>
          <w:b/>
          <w:sz w:val="24"/>
          <w:szCs w:val="24"/>
        </w:rPr>
        <w:t xml:space="preserve">Инструкция по заполнению заявки на участие в </w:t>
      </w:r>
      <w:r w:rsidR="00497114" w:rsidRPr="00A04AF6">
        <w:rPr>
          <w:rFonts w:ascii="Times New Roman" w:hAnsi="Times New Roman" w:cs="Times New Roman"/>
          <w:b/>
          <w:sz w:val="24"/>
          <w:szCs w:val="24"/>
        </w:rPr>
        <w:t>закупке</w:t>
      </w:r>
    </w:p>
    <w:p w:rsidR="007E167C" w:rsidRDefault="007E167C" w:rsidP="007E167C">
      <w:pPr>
        <w:tabs>
          <w:tab w:val="left" w:pos="0"/>
          <w:tab w:val="left" w:pos="567"/>
        </w:tabs>
        <w:suppressAutoHyphens/>
        <w:snapToGrid w:val="0"/>
        <w:spacing w:after="0" w:line="240" w:lineRule="auto"/>
        <w:jc w:val="center"/>
        <w:rPr>
          <w:rFonts w:ascii="Times New Roman" w:hAnsi="Times New Roman" w:cs="Times New Roman"/>
          <w:b/>
          <w:sz w:val="24"/>
          <w:szCs w:val="24"/>
        </w:rPr>
      </w:pPr>
    </w:p>
    <w:p w:rsidR="007E167C" w:rsidRPr="008D4DBD" w:rsidRDefault="007E167C" w:rsidP="007E167C">
      <w:pPr>
        <w:pStyle w:val="ConsPlusNormal"/>
        <w:ind w:firstLine="708"/>
        <w:jc w:val="both"/>
        <w:rPr>
          <w:rFonts w:ascii="Times New Roman" w:hAnsi="Times New Roman" w:cs="Times New Roman"/>
          <w:i/>
          <w:sz w:val="24"/>
          <w:szCs w:val="24"/>
        </w:rPr>
      </w:pPr>
      <w:proofErr w:type="gramStart"/>
      <w:r w:rsidRPr="008D4DBD">
        <w:rPr>
          <w:rFonts w:ascii="Times New Roman" w:hAnsi="Times New Roman" w:cs="Times New Roman"/>
          <w:sz w:val="24"/>
          <w:szCs w:val="24"/>
        </w:rPr>
        <w:t xml:space="preserve">При формировании предложения участника закупки в отношении объекта закупки, предусмотренного п. 2 ч. 1 ст. 43 Федерального закона, </w:t>
      </w:r>
      <w:r w:rsidRPr="008D4DBD">
        <w:rPr>
          <w:rFonts w:ascii="Times New Roman" w:hAnsi="Times New Roman" w:cs="Times New Roman"/>
          <w:b/>
          <w:sz w:val="24"/>
          <w:szCs w:val="24"/>
        </w:rPr>
        <w:t>с использованием электронной площадки, специализированной электронной площадки формируются наименование страны происхождения товара, товарный знак</w:t>
      </w:r>
      <w:r w:rsidRPr="008D4DBD">
        <w:rPr>
          <w:rFonts w:ascii="Times New Roman" w:hAnsi="Times New Roman" w:cs="Times New Roman"/>
          <w:sz w:val="24"/>
          <w:szCs w:val="24"/>
        </w:rPr>
        <w:t xml:space="preserve"> </w:t>
      </w:r>
      <w:r w:rsidRPr="008D4DBD">
        <w:rPr>
          <w:rFonts w:ascii="Times New Roman" w:hAnsi="Times New Roman" w:cs="Times New Roman"/>
          <w:b/>
          <w:i/>
          <w:sz w:val="24"/>
          <w:szCs w:val="24"/>
        </w:rPr>
        <w:t>(при наличии у товара товарного знака)</w:t>
      </w:r>
      <w:r w:rsidRPr="008D4DBD">
        <w:rPr>
          <w:rFonts w:ascii="Times New Roman" w:hAnsi="Times New Roman" w:cs="Times New Roman"/>
          <w:b/>
          <w:sz w:val="24"/>
          <w:szCs w:val="24"/>
        </w:rPr>
        <w:t>,</w:t>
      </w:r>
      <w:r w:rsidRPr="008D4DBD">
        <w:rPr>
          <w:rFonts w:ascii="Times New Roman" w:hAnsi="Times New Roman" w:cs="Times New Roman"/>
          <w:sz w:val="24"/>
          <w:szCs w:val="24"/>
        </w:rPr>
        <w:t xml:space="preserve"> </w:t>
      </w:r>
      <w:r w:rsidRPr="008D4DBD">
        <w:rPr>
          <w:rFonts w:ascii="Times New Roman" w:hAnsi="Times New Roman" w:cs="Times New Roman"/>
          <w:b/>
          <w:sz w:val="24"/>
          <w:szCs w:val="24"/>
        </w:rPr>
        <w:t>а также характеристики предлагаемого участником закупки товара в части характеристик, содержащихся в извещении</w:t>
      </w:r>
      <w:r w:rsidRPr="008D4DBD">
        <w:rPr>
          <w:rFonts w:ascii="Times New Roman" w:hAnsi="Times New Roman" w:cs="Times New Roman"/>
          <w:sz w:val="24"/>
          <w:szCs w:val="24"/>
        </w:rPr>
        <w:t xml:space="preserve"> об осуществлении закупки в соответствии с п. 5 ч</w:t>
      </w:r>
      <w:proofErr w:type="gramEnd"/>
      <w:r w:rsidRPr="008D4DBD">
        <w:rPr>
          <w:rFonts w:ascii="Times New Roman" w:hAnsi="Times New Roman" w:cs="Times New Roman"/>
          <w:sz w:val="24"/>
          <w:szCs w:val="24"/>
        </w:rPr>
        <w:t xml:space="preserve">. 1 ст. 42 Федерального закона. Такие характеристики размещаются оператором электронной площадки, оператором специализированной электронной площадки в единой информационной системе (без размещения на официальном сайте единой информационной системы) одновременно с размещением протокола подведения итогов определения поставщика (подрядчика, исполнителя) </w:t>
      </w:r>
      <w:r w:rsidRPr="008D4DBD">
        <w:rPr>
          <w:rFonts w:ascii="Times New Roman" w:hAnsi="Times New Roman" w:cs="Times New Roman"/>
          <w:i/>
          <w:sz w:val="24"/>
          <w:szCs w:val="24"/>
        </w:rPr>
        <w:t>(п. 31 Дополнительных требований к операторам электронных площадок, утвержденных Постановлением Правительства РФ № 656).</w:t>
      </w:r>
    </w:p>
    <w:p w:rsidR="007E167C" w:rsidRPr="008D4DBD" w:rsidRDefault="007E167C" w:rsidP="007E167C">
      <w:pPr>
        <w:pStyle w:val="ConsPlusNormal"/>
        <w:ind w:firstLine="708"/>
        <w:jc w:val="both"/>
        <w:rPr>
          <w:rFonts w:ascii="Times New Roman" w:hAnsi="Times New Roman" w:cs="Times New Roman"/>
          <w:sz w:val="24"/>
          <w:szCs w:val="24"/>
        </w:rPr>
      </w:pPr>
      <w:r w:rsidRPr="008D4DBD">
        <w:rPr>
          <w:rFonts w:ascii="Times New Roman" w:hAnsi="Times New Roman" w:cs="Times New Roman"/>
          <w:sz w:val="24"/>
          <w:szCs w:val="24"/>
        </w:rPr>
        <w:t xml:space="preserve">В заявку необходимо включить характеристики предлагаемого участником закупки товара, соответствующие значениям заказчика. </w:t>
      </w:r>
    </w:p>
    <w:p w:rsidR="007E167C" w:rsidRPr="008D4DBD" w:rsidRDefault="007E167C" w:rsidP="007E167C">
      <w:pPr>
        <w:pStyle w:val="ConsPlusNormal"/>
        <w:ind w:firstLine="708"/>
        <w:jc w:val="both"/>
        <w:rPr>
          <w:rFonts w:ascii="Times New Roman" w:hAnsi="Times New Roman" w:cs="Times New Roman"/>
          <w:sz w:val="24"/>
          <w:szCs w:val="24"/>
        </w:rPr>
      </w:pPr>
      <w:r w:rsidRPr="008D4DBD">
        <w:rPr>
          <w:rFonts w:ascii="Times New Roman" w:hAnsi="Times New Roman" w:cs="Times New Roman"/>
          <w:b/>
          <w:sz w:val="24"/>
          <w:szCs w:val="24"/>
        </w:rPr>
        <w:t>При составлении своего предложения</w:t>
      </w:r>
      <w:r w:rsidRPr="008D4DBD">
        <w:rPr>
          <w:rFonts w:ascii="Times New Roman" w:hAnsi="Times New Roman" w:cs="Times New Roman"/>
          <w:sz w:val="24"/>
          <w:szCs w:val="24"/>
        </w:rPr>
        <w:t xml:space="preserve"> </w:t>
      </w:r>
      <w:r w:rsidRPr="008D4DBD">
        <w:rPr>
          <w:rFonts w:ascii="Times New Roman" w:hAnsi="Times New Roman" w:cs="Times New Roman"/>
          <w:b/>
          <w:sz w:val="24"/>
          <w:szCs w:val="24"/>
        </w:rPr>
        <w:t>с использованием электронной площадки (специализированной электронной площадки) необходимо сформировать его на указанных площадках.</w:t>
      </w:r>
      <w:r w:rsidRPr="008D4DBD">
        <w:rPr>
          <w:rFonts w:ascii="Times New Roman" w:hAnsi="Times New Roman" w:cs="Times New Roman"/>
          <w:sz w:val="24"/>
          <w:szCs w:val="24"/>
        </w:rPr>
        <w:t xml:space="preserve"> Указывайте только конкретные значения. В описании характеристик не используйте слова "не более", "от... до...", "типа" и подобные, которые позволят истолковать характеристики товара как примерные или допускающие отклонения от необходимых значений. </w:t>
      </w:r>
      <w:proofErr w:type="gramStart"/>
      <w:r w:rsidRPr="008D4DBD">
        <w:rPr>
          <w:rFonts w:ascii="Times New Roman" w:hAnsi="Times New Roman" w:cs="Times New Roman"/>
          <w:sz w:val="24"/>
          <w:szCs w:val="24"/>
        </w:rPr>
        <w:t xml:space="preserve">Приведите наименование товарного знака </w:t>
      </w:r>
      <w:r w:rsidRPr="008D4DBD">
        <w:rPr>
          <w:rFonts w:ascii="Times New Roman" w:hAnsi="Times New Roman" w:cs="Times New Roman"/>
          <w:i/>
          <w:sz w:val="24"/>
          <w:szCs w:val="24"/>
        </w:rPr>
        <w:t>(при наличии товарного знака)</w:t>
      </w:r>
      <w:r w:rsidRPr="008D4DBD">
        <w:rPr>
          <w:rFonts w:ascii="Times New Roman" w:hAnsi="Times New Roman" w:cs="Times New Roman"/>
          <w:sz w:val="24"/>
          <w:szCs w:val="24"/>
        </w:rPr>
        <w:t xml:space="preserve"> (</w:t>
      </w:r>
      <w:proofErr w:type="spellStart"/>
      <w:r w:rsidRPr="008D4DBD">
        <w:rPr>
          <w:rFonts w:ascii="Times New Roman" w:hAnsi="Times New Roman" w:cs="Times New Roman"/>
          <w:sz w:val="24"/>
          <w:szCs w:val="24"/>
        </w:rPr>
        <w:t>пп</w:t>
      </w:r>
      <w:proofErr w:type="spellEnd"/>
      <w:r w:rsidRPr="008D4DBD">
        <w:rPr>
          <w:rFonts w:ascii="Times New Roman" w:hAnsi="Times New Roman" w:cs="Times New Roman"/>
          <w:sz w:val="24"/>
          <w:szCs w:val="24"/>
        </w:rPr>
        <w:t xml:space="preserve">. "а" п. 2 ч. 1 ст. 43, ч. 2 ст. 48, ч. 1 ст. 49, ч. 1 ст. 50, п. 1 ч. 7 ст. 73, </w:t>
      </w:r>
      <w:proofErr w:type="spellStart"/>
      <w:r w:rsidRPr="008D4DBD">
        <w:rPr>
          <w:rFonts w:ascii="Times New Roman" w:hAnsi="Times New Roman" w:cs="Times New Roman"/>
          <w:sz w:val="24"/>
          <w:szCs w:val="24"/>
        </w:rPr>
        <w:t>пп</w:t>
      </w:r>
      <w:proofErr w:type="spellEnd"/>
      <w:r w:rsidRPr="008D4DBD">
        <w:rPr>
          <w:rFonts w:ascii="Times New Roman" w:hAnsi="Times New Roman" w:cs="Times New Roman"/>
          <w:sz w:val="24"/>
          <w:szCs w:val="24"/>
        </w:rPr>
        <w:t>. "а" п. 3 ч. 1 ст. 74, ч. 7 ст. 75, ч. 2 ст. 76 Закона N 44-ФЗ, п. 31 Дополнительных требований к операторам электронных</w:t>
      </w:r>
      <w:proofErr w:type="gramEnd"/>
      <w:r w:rsidRPr="008D4DBD">
        <w:rPr>
          <w:rFonts w:ascii="Times New Roman" w:hAnsi="Times New Roman" w:cs="Times New Roman"/>
          <w:sz w:val="24"/>
          <w:szCs w:val="24"/>
        </w:rPr>
        <w:t xml:space="preserve"> площадок, утвержденных Постановлением Правительства РФ от 08.06.2018 N 656).</w:t>
      </w:r>
    </w:p>
    <w:p w:rsidR="007E167C" w:rsidRPr="008D4DBD" w:rsidRDefault="007E167C" w:rsidP="007E167C">
      <w:pPr>
        <w:tabs>
          <w:tab w:val="left" w:pos="0"/>
          <w:tab w:val="left" w:pos="567"/>
        </w:tabs>
        <w:suppressAutoHyphens/>
        <w:snapToGrid w:val="0"/>
        <w:spacing w:after="0" w:line="240" w:lineRule="auto"/>
        <w:jc w:val="center"/>
        <w:rPr>
          <w:rFonts w:ascii="Times New Roman" w:hAnsi="Times New Roman" w:cs="Times New Roman"/>
          <w:b/>
          <w:sz w:val="24"/>
          <w:szCs w:val="24"/>
        </w:rPr>
      </w:pPr>
    </w:p>
    <w:tbl>
      <w:tblPr>
        <w:tblStyle w:val="a9"/>
        <w:tblW w:w="0" w:type="auto"/>
        <w:tblLook w:val="04A0" w:firstRow="1" w:lastRow="0" w:firstColumn="1" w:lastColumn="0" w:noHBand="0" w:noVBand="1"/>
      </w:tblPr>
      <w:tblGrid>
        <w:gridCol w:w="4784"/>
        <w:gridCol w:w="4787"/>
      </w:tblGrid>
      <w:tr w:rsidR="007E167C" w:rsidRPr="008D4DBD" w:rsidTr="007E167C">
        <w:tc>
          <w:tcPr>
            <w:tcW w:w="4956" w:type="dxa"/>
            <w:tcBorders>
              <w:top w:val="single" w:sz="4" w:space="0" w:color="auto"/>
              <w:left w:val="single" w:sz="4" w:space="0" w:color="auto"/>
              <w:bottom w:val="single" w:sz="4" w:space="0" w:color="auto"/>
              <w:right w:val="single" w:sz="4" w:space="0" w:color="auto"/>
            </w:tcBorders>
            <w:hideMark/>
          </w:tcPr>
          <w:p w:rsidR="007E167C" w:rsidRPr="008D4DBD" w:rsidRDefault="007E167C" w:rsidP="007E167C">
            <w:pPr>
              <w:pStyle w:val="ConsPlusNormal"/>
              <w:jc w:val="both"/>
              <w:rPr>
                <w:rFonts w:ascii="Times New Roman" w:hAnsi="Times New Roman" w:cs="Times New Roman"/>
                <w:b/>
                <w:sz w:val="24"/>
                <w:szCs w:val="24"/>
                <w:lang w:eastAsia="en-US"/>
              </w:rPr>
            </w:pPr>
            <w:r w:rsidRPr="008D4DBD">
              <w:rPr>
                <w:rFonts w:ascii="Times New Roman" w:hAnsi="Times New Roman" w:cs="Times New Roman"/>
                <w:b/>
                <w:sz w:val="24"/>
                <w:szCs w:val="24"/>
                <w:lang w:eastAsia="en-US"/>
              </w:rPr>
              <w:t>Качественная характеристика товара</w:t>
            </w:r>
          </w:p>
        </w:tc>
        <w:tc>
          <w:tcPr>
            <w:tcW w:w="4957" w:type="dxa"/>
            <w:tcBorders>
              <w:top w:val="single" w:sz="4" w:space="0" w:color="auto"/>
              <w:left w:val="single" w:sz="4" w:space="0" w:color="auto"/>
              <w:bottom w:val="single" w:sz="4" w:space="0" w:color="auto"/>
              <w:right w:val="single" w:sz="4" w:space="0" w:color="auto"/>
            </w:tcBorders>
            <w:hideMark/>
          </w:tcPr>
          <w:p w:rsidR="007E167C" w:rsidRPr="008D4DBD" w:rsidRDefault="007E167C" w:rsidP="007E167C">
            <w:pPr>
              <w:pStyle w:val="ConsPlusNormal"/>
              <w:jc w:val="both"/>
              <w:rPr>
                <w:rFonts w:ascii="Times New Roman" w:hAnsi="Times New Roman" w:cs="Times New Roman"/>
                <w:b/>
                <w:sz w:val="24"/>
                <w:szCs w:val="24"/>
                <w:lang w:eastAsia="en-US"/>
              </w:rPr>
            </w:pPr>
            <w:r w:rsidRPr="008D4DBD">
              <w:rPr>
                <w:rFonts w:ascii="Times New Roman" w:hAnsi="Times New Roman" w:cs="Times New Roman"/>
                <w:b/>
                <w:sz w:val="24"/>
                <w:szCs w:val="24"/>
                <w:lang w:eastAsia="en-US"/>
              </w:rPr>
              <w:t>Количественная характеристика товара</w:t>
            </w:r>
          </w:p>
        </w:tc>
      </w:tr>
      <w:tr w:rsidR="007E167C" w:rsidRPr="008D4DBD" w:rsidTr="007E167C">
        <w:tc>
          <w:tcPr>
            <w:tcW w:w="4956" w:type="dxa"/>
            <w:tcBorders>
              <w:top w:val="single" w:sz="4" w:space="0" w:color="auto"/>
              <w:left w:val="single" w:sz="4" w:space="0" w:color="auto"/>
              <w:bottom w:val="single" w:sz="4" w:space="0" w:color="auto"/>
              <w:right w:val="single" w:sz="4" w:space="0" w:color="auto"/>
            </w:tcBorders>
            <w:hideMark/>
          </w:tcPr>
          <w:p w:rsidR="007E167C" w:rsidRPr="008D4DBD" w:rsidRDefault="007E167C" w:rsidP="007E167C">
            <w:pPr>
              <w:pStyle w:val="ConsPlusNormal"/>
              <w:jc w:val="both"/>
              <w:rPr>
                <w:rFonts w:ascii="Times New Roman" w:hAnsi="Times New Roman" w:cs="Times New Roman"/>
                <w:sz w:val="24"/>
                <w:szCs w:val="24"/>
                <w:lang w:eastAsia="en-US"/>
              </w:rPr>
            </w:pPr>
            <w:r w:rsidRPr="008D4DBD">
              <w:rPr>
                <w:rFonts w:ascii="Times New Roman" w:hAnsi="Times New Roman" w:cs="Times New Roman"/>
                <w:sz w:val="24"/>
                <w:szCs w:val="24"/>
                <w:lang w:eastAsia="en-US"/>
              </w:rPr>
              <w:t>Участник закупки указывает в заявке конкретное значение характеристики (если заполнен диапазон) Для типа объекта закупки «Товар»</w:t>
            </w:r>
          </w:p>
        </w:tc>
        <w:tc>
          <w:tcPr>
            <w:tcW w:w="4957" w:type="dxa"/>
            <w:tcBorders>
              <w:top w:val="single" w:sz="4" w:space="0" w:color="auto"/>
              <w:left w:val="single" w:sz="4" w:space="0" w:color="auto"/>
              <w:bottom w:val="single" w:sz="4" w:space="0" w:color="auto"/>
              <w:right w:val="single" w:sz="4" w:space="0" w:color="auto"/>
            </w:tcBorders>
            <w:hideMark/>
          </w:tcPr>
          <w:p w:rsidR="007E167C" w:rsidRPr="008D4DBD" w:rsidRDefault="007E167C" w:rsidP="007E167C">
            <w:pPr>
              <w:pStyle w:val="ConsPlusNormal"/>
              <w:jc w:val="both"/>
              <w:rPr>
                <w:rFonts w:ascii="Times New Roman" w:hAnsi="Times New Roman" w:cs="Times New Roman"/>
                <w:sz w:val="24"/>
                <w:szCs w:val="24"/>
                <w:lang w:eastAsia="en-US"/>
              </w:rPr>
            </w:pPr>
            <w:r w:rsidRPr="008D4DBD">
              <w:rPr>
                <w:rFonts w:ascii="Times New Roman" w:hAnsi="Times New Roman" w:cs="Times New Roman"/>
                <w:sz w:val="24"/>
                <w:szCs w:val="24"/>
                <w:lang w:eastAsia="en-US"/>
              </w:rPr>
              <w:t>Участник закупки указывает в заявке конкретное значение характеристики (если заполнен диапазон) Для типа объекта закупки «Товар»</w:t>
            </w:r>
          </w:p>
        </w:tc>
      </w:tr>
      <w:tr w:rsidR="007E167C" w:rsidRPr="008D4DBD" w:rsidTr="007E167C">
        <w:tc>
          <w:tcPr>
            <w:tcW w:w="4956" w:type="dxa"/>
            <w:tcBorders>
              <w:top w:val="single" w:sz="4" w:space="0" w:color="auto"/>
              <w:left w:val="single" w:sz="4" w:space="0" w:color="auto"/>
              <w:bottom w:val="single" w:sz="4" w:space="0" w:color="auto"/>
              <w:right w:val="single" w:sz="4" w:space="0" w:color="auto"/>
            </w:tcBorders>
            <w:hideMark/>
          </w:tcPr>
          <w:p w:rsidR="007E167C" w:rsidRPr="008D4DBD" w:rsidRDefault="007E167C" w:rsidP="007E167C">
            <w:pPr>
              <w:pStyle w:val="ConsPlusNormal"/>
              <w:jc w:val="both"/>
              <w:rPr>
                <w:rFonts w:ascii="Times New Roman" w:hAnsi="Times New Roman" w:cs="Times New Roman"/>
                <w:sz w:val="24"/>
                <w:szCs w:val="24"/>
                <w:lang w:eastAsia="en-US"/>
              </w:rPr>
            </w:pPr>
            <w:r w:rsidRPr="008D4DBD">
              <w:rPr>
                <w:rFonts w:ascii="Times New Roman" w:hAnsi="Times New Roman" w:cs="Times New Roman"/>
                <w:sz w:val="24"/>
                <w:szCs w:val="24"/>
                <w:lang w:eastAsia="en-US"/>
              </w:rPr>
              <w:t>Значение характеристики не может изменяться участником закупки (если указано одно и более значение характеристики) Для любого типа объекта (товар, работа, услуга)</w:t>
            </w:r>
          </w:p>
        </w:tc>
        <w:tc>
          <w:tcPr>
            <w:tcW w:w="4957" w:type="dxa"/>
            <w:tcBorders>
              <w:top w:val="single" w:sz="4" w:space="0" w:color="auto"/>
              <w:left w:val="single" w:sz="4" w:space="0" w:color="auto"/>
              <w:bottom w:val="single" w:sz="4" w:space="0" w:color="auto"/>
              <w:right w:val="single" w:sz="4" w:space="0" w:color="auto"/>
            </w:tcBorders>
            <w:hideMark/>
          </w:tcPr>
          <w:p w:rsidR="007E167C" w:rsidRPr="008D4DBD" w:rsidRDefault="007E167C" w:rsidP="007E167C">
            <w:pPr>
              <w:pStyle w:val="ConsPlusNormal"/>
              <w:jc w:val="both"/>
              <w:rPr>
                <w:rFonts w:ascii="Times New Roman" w:hAnsi="Times New Roman" w:cs="Times New Roman"/>
                <w:sz w:val="24"/>
                <w:szCs w:val="24"/>
                <w:lang w:eastAsia="en-US"/>
              </w:rPr>
            </w:pPr>
            <w:r w:rsidRPr="008D4DBD">
              <w:rPr>
                <w:rFonts w:ascii="Times New Roman" w:hAnsi="Times New Roman" w:cs="Times New Roman"/>
                <w:sz w:val="24"/>
                <w:szCs w:val="24"/>
                <w:lang w:eastAsia="en-US"/>
              </w:rPr>
              <w:t>Значение характеристики не может изменяться участником закупки (если указано одно и более значение характеристики) Для любого типа объекта (товар, работа, услуга)</w:t>
            </w:r>
          </w:p>
        </w:tc>
      </w:tr>
      <w:tr w:rsidR="007E167C" w:rsidRPr="008D4DBD" w:rsidTr="007E167C">
        <w:tc>
          <w:tcPr>
            <w:tcW w:w="4956" w:type="dxa"/>
            <w:tcBorders>
              <w:top w:val="single" w:sz="4" w:space="0" w:color="auto"/>
              <w:left w:val="single" w:sz="4" w:space="0" w:color="auto"/>
              <w:bottom w:val="single" w:sz="4" w:space="0" w:color="auto"/>
              <w:right w:val="single" w:sz="4" w:space="0" w:color="auto"/>
            </w:tcBorders>
            <w:hideMark/>
          </w:tcPr>
          <w:p w:rsidR="007E167C" w:rsidRPr="008D4DBD" w:rsidRDefault="007E167C" w:rsidP="007E167C">
            <w:pPr>
              <w:pStyle w:val="ConsPlusNormal"/>
              <w:jc w:val="both"/>
              <w:rPr>
                <w:rFonts w:ascii="Times New Roman" w:hAnsi="Times New Roman" w:cs="Times New Roman"/>
                <w:sz w:val="24"/>
                <w:szCs w:val="24"/>
                <w:lang w:eastAsia="en-US"/>
              </w:rPr>
            </w:pPr>
            <w:r w:rsidRPr="008D4DBD">
              <w:rPr>
                <w:rFonts w:ascii="Times New Roman" w:hAnsi="Times New Roman" w:cs="Times New Roman"/>
                <w:sz w:val="24"/>
                <w:szCs w:val="24"/>
                <w:lang w:eastAsia="en-US"/>
              </w:rPr>
              <w:t>Участник закупки указывает в заявке только одно значение характеристики. Для типа объекта закупки «Товар»</w:t>
            </w:r>
          </w:p>
        </w:tc>
        <w:tc>
          <w:tcPr>
            <w:tcW w:w="4957" w:type="dxa"/>
            <w:tcBorders>
              <w:top w:val="single" w:sz="4" w:space="0" w:color="auto"/>
              <w:left w:val="single" w:sz="4" w:space="0" w:color="auto"/>
              <w:bottom w:val="single" w:sz="4" w:space="0" w:color="auto"/>
              <w:right w:val="single" w:sz="4" w:space="0" w:color="auto"/>
            </w:tcBorders>
            <w:hideMark/>
          </w:tcPr>
          <w:p w:rsidR="007E167C" w:rsidRPr="008D4DBD" w:rsidRDefault="007E167C" w:rsidP="007E167C">
            <w:pPr>
              <w:pStyle w:val="ConsPlusNormal"/>
              <w:jc w:val="both"/>
              <w:rPr>
                <w:rFonts w:ascii="Times New Roman" w:hAnsi="Times New Roman" w:cs="Times New Roman"/>
                <w:sz w:val="24"/>
                <w:szCs w:val="24"/>
                <w:lang w:eastAsia="en-US"/>
              </w:rPr>
            </w:pPr>
            <w:r w:rsidRPr="008D4DBD">
              <w:rPr>
                <w:rFonts w:ascii="Times New Roman" w:hAnsi="Times New Roman" w:cs="Times New Roman"/>
                <w:sz w:val="24"/>
                <w:szCs w:val="24"/>
                <w:lang w:eastAsia="en-US"/>
              </w:rPr>
              <w:t>Участник закупки указывает в заявке диапазон значений характеристики (если заполнен диапазон) Для типа объекта закупки «Товар»</w:t>
            </w:r>
          </w:p>
        </w:tc>
      </w:tr>
      <w:tr w:rsidR="007E167C" w:rsidRPr="008D4DBD" w:rsidTr="007E167C">
        <w:tc>
          <w:tcPr>
            <w:tcW w:w="4956" w:type="dxa"/>
            <w:tcBorders>
              <w:top w:val="single" w:sz="4" w:space="0" w:color="auto"/>
              <w:left w:val="single" w:sz="4" w:space="0" w:color="auto"/>
              <w:bottom w:val="single" w:sz="4" w:space="0" w:color="auto"/>
              <w:right w:val="single" w:sz="4" w:space="0" w:color="auto"/>
            </w:tcBorders>
            <w:hideMark/>
          </w:tcPr>
          <w:p w:rsidR="007E167C" w:rsidRPr="008D4DBD" w:rsidRDefault="007E167C" w:rsidP="007E167C">
            <w:pPr>
              <w:pStyle w:val="ConsPlusNormal"/>
              <w:jc w:val="both"/>
              <w:rPr>
                <w:rFonts w:ascii="Times New Roman" w:hAnsi="Times New Roman" w:cs="Times New Roman"/>
                <w:sz w:val="24"/>
                <w:szCs w:val="24"/>
                <w:lang w:eastAsia="en-US"/>
              </w:rPr>
            </w:pPr>
            <w:r w:rsidRPr="008D4DBD">
              <w:rPr>
                <w:rFonts w:ascii="Times New Roman" w:hAnsi="Times New Roman" w:cs="Times New Roman"/>
                <w:sz w:val="24"/>
                <w:szCs w:val="24"/>
                <w:lang w:eastAsia="en-US"/>
              </w:rPr>
              <w:t xml:space="preserve">Участник закупки указывает в заявке одно или несколько значений характеристики (если указано более одного значения характеристики) Для типа объекта закупки </w:t>
            </w:r>
            <w:r w:rsidRPr="008D4DBD">
              <w:rPr>
                <w:rFonts w:ascii="Times New Roman" w:hAnsi="Times New Roman" w:cs="Times New Roman"/>
                <w:sz w:val="24"/>
                <w:szCs w:val="24"/>
                <w:lang w:eastAsia="en-US"/>
              </w:rPr>
              <w:lastRenderedPageBreak/>
              <w:t>«Товар»</w:t>
            </w:r>
          </w:p>
        </w:tc>
        <w:tc>
          <w:tcPr>
            <w:tcW w:w="4957" w:type="dxa"/>
            <w:tcBorders>
              <w:top w:val="single" w:sz="4" w:space="0" w:color="auto"/>
              <w:left w:val="single" w:sz="4" w:space="0" w:color="auto"/>
              <w:bottom w:val="single" w:sz="4" w:space="0" w:color="auto"/>
              <w:right w:val="single" w:sz="4" w:space="0" w:color="auto"/>
            </w:tcBorders>
            <w:hideMark/>
          </w:tcPr>
          <w:p w:rsidR="007E167C" w:rsidRPr="008D4DBD" w:rsidRDefault="007E167C" w:rsidP="007E167C">
            <w:pPr>
              <w:pStyle w:val="ConsPlusNormal"/>
              <w:jc w:val="both"/>
              <w:rPr>
                <w:rFonts w:ascii="Times New Roman" w:hAnsi="Times New Roman" w:cs="Times New Roman"/>
                <w:sz w:val="24"/>
                <w:szCs w:val="24"/>
                <w:lang w:eastAsia="en-US"/>
              </w:rPr>
            </w:pPr>
            <w:r w:rsidRPr="008D4DBD">
              <w:rPr>
                <w:rFonts w:ascii="Times New Roman" w:hAnsi="Times New Roman" w:cs="Times New Roman"/>
                <w:sz w:val="24"/>
                <w:szCs w:val="24"/>
                <w:lang w:eastAsia="en-US"/>
              </w:rPr>
              <w:lastRenderedPageBreak/>
              <w:t>Участник закупки указывает в заявке все значения характеристики (если указано более одного значения характеристики) Для любого типа объекта (товар, работа, услуга)</w:t>
            </w:r>
          </w:p>
        </w:tc>
      </w:tr>
      <w:tr w:rsidR="007E167C" w:rsidRPr="008D4DBD" w:rsidTr="007E167C">
        <w:tc>
          <w:tcPr>
            <w:tcW w:w="4956" w:type="dxa"/>
            <w:tcBorders>
              <w:top w:val="single" w:sz="4" w:space="0" w:color="auto"/>
              <w:left w:val="single" w:sz="4" w:space="0" w:color="auto"/>
              <w:bottom w:val="single" w:sz="4" w:space="0" w:color="auto"/>
              <w:right w:val="single" w:sz="4" w:space="0" w:color="auto"/>
            </w:tcBorders>
            <w:hideMark/>
          </w:tcPr>
          <w:p w:rsidR="007E167C" w:rsidRPr="008D4DBD" w:rsidRDefault="007E167C" w:rsidP="007E167C">
            <w:pPr>
              <w:pStyle w:val="ConsPlusNormal"/>
              <w:jc w:val="both"/>
              <w:rPr>
                <w:rFonts w:ascii="Times New Roman" w:hAnsi="Times New Roman" w:cs="Times New Roman"/>
                <w:sz w:val="24"/>
                <w:szCs w:val="24"/>
                <w:lang w:eastAsia="en-US"/>
              </w:rPr>
            </w:pPr>
            <w:r w:rsidRPr="008D4DBD">
              <w:rPr>
                <w:rFonts w:ascii="Times New Roman" w:hAnsi="Times New Roman" w:cs="Times New Roman"/>
                <w:sz w:val="24"/>
                <w:szCs w:val="24"/>
                <w:lang w:eastAsia="en-US"/>
              </w:rPr>
              <w:lastRenderedPageBreak/>
              <w:t>Участник закупки указывает в заявке все значения характеристики (если указано более одного значения характеристики) Для любого типа объекта (товар, работа, услуга)</w:t>
            </w:r>
          </w:p>
        </w:tc>
        <w:tc>
          <w:tcPr>
            <w:tcW w:w="4957" w:type="dxa"/>
            <w:tcBorders>
              <w:top w:val="single" w:sz="4" w:space="0" w:color="auto"/>
              <w:left w:val="single" w:sz="4" w:space="0" w:color="auto"/>
              <w:bottom w:val="single" w:sz="4" w:space="0" w:color="auto"/>
              <w:right w:val="single" w:sz="4" w:space="0" w:color="auto"/>
            </w:tcBorders>
          </w:tcPr>
          <w:p w:rsidR="007E167C" w:rsidRPr="008D4DBD" w:rsidRDefault="00B426EC" w:rsidP="007E167C">
            <w:pPr>
              <w:pStyle w:val="ConsPlusNormal"/>
              <w:jc w:val="both"/>
              <w:rPr>
                <w:rFonts w:ascii="Times New Roman" w:hAnsi="Times New Roman" w:cs="Times New Roman"/>
                <w:sz w:val="24"/>
                <w:szCs w:val="24"/>
                <w:lang w:eastAsia="en-US"/>
              </w:rPr>
            </w:pPr>
            <w:r w:rsidRPr="008D4DBD">
              <w:rPr>
                <w:rFonts w:ascii="Times New Roman" w:hAnsi="Times New Roman" w:cs="Times New Roman"/>
                <w:sz w:val="24"/>
                <w:szCs w:val="24"/>
                <w:lang w:eastAsia="en-US"/>
              </w:rPr>
              <w:t>Участник закупки указывает в заявке одно или несколько значений характеристики (если указано более одного значения характеристики) Для типа объекта закупки «Товар»</w:t>
            </w:r>
          </w:p>
        </w:tc>
      </w:tr>
    </w:tbl>
    <w:p w:rsidR="007E167C" w:rsidRPr="008D4DBD" w:rsidRDefault="007E167C" w:rsidP="007E167C">
      <w:pPr>
        <w:tabs>
          <w:tab w:val="left" w:pos="0"/>
          <w:tab w:val="left" w:pos="567"/>
        </w:tabs>
        <w:suppressAutoHyphens/>
        <w:snapToGrid w:val="0"/>
        <w:spacing w:after="0" w:line="240" w:lineRule="auto"/>
        <w:jc w:val="center"/>
        <w:rPr>
          <w:rFonts w:ascii="Times New Roman" w:hAnsi="Times New Roman" w:cs="Times New Roman"/>
          <w:b/>
          <w:sz w:val="24"/>
          <w:szCs w:val="24"/>
        </w:rPr>
      </w:pPr>
    </w:p>
    <w:p w:rsidR="00497114" w:rsidRPr="008D4DBD" w:rsidRDefault="00497114" w:rsidP="00497114">
      <w:pPr>
        <w:autoSpaceDE w:val="0"/>
        <w:autoSpaceDN w:val="0"/>
        <w:adjustRightInd w:val="0"/>
        <w:spacing w:after="0" w:line="240" w:lineRule="auto"/>
        <w:ind w:firstLine="708"/>
        <w:jc w:val="both"/>
        <w:rPr>
          <w:rFonts w:ascii="Times New Roman" w:hAnsi="Times New Roman" w:cs="Times New Roman"/>
          <w:sz w:val="24"/>
          <w:szCs w:val="24"/>
        </w:rPr>
      </w:pPr>
      <w:r w:rsidRPr="008D4DBD">
        <w:rPr>
          <w:rFonts w:ascii="Times New Roman" w:hAnsi="Times New Roman" w:cs="Times New Roman"/>
          <w:sz w:val="24"/>
          <w:szCs w:val="24"/>
        </w:rPr>
        <w:t xml:space="preserve">2.1. В составе заявки Участник закупки предоставляет информацию и документы, указанные в </w:t>
      </w:r>
      <w:r w:rsidR="00A04AF6" w:rsidRPr="008D4DBD">
        <w:rPr>
          <w:rFonts w:ascii="Times New Roman" w:hAnsi="Times New Roman" w:cs="Times New Roman"/>
          <w:sz w:val="24"/>
          <w:szCs w:val="24"/>
        </w:rPr>
        <w:t>части 1</w:t>
      </w:r>
      <w:r w:rsidRPr="008D4DBD">
        <w:rPr>
          <w:rFonts w:ascii="Times New Roman" w:hAnsi="Times New Roman" w:cs="Times New Roman"/>
          <w:sz w:val="24"/>
          <w:szCs w:val="24"/>
        </w:rPr>
        <w:t xml:space="preserve"> настоящего Приложения.</w:t>
      </w:r>
    </w:p>
    <w:p w:rsidR="00497114" w:rsidRPr="00A04AF6" w:rsidRDefault="00497114" w:rsidP="00497114">
      <w:pPr>
        <w:autoSpaceDE w:val="0"/>
        <w:autoSpaceDN w:val="0"/>
        <w:adjustRightInd w:val="0"/>
        <w:spacing w:after="0" w:line="240" w:lineRule="auto"/>
        <w:ind w:firstLine="708"/>
        <w:jc w:val="both"/>
        <w:rPr>
          <w:rFonts w:ascii="Times New Roman" w:hAnsi="Times New Roman" w:cs="Times New Roman"/>
          <w:sz w:val="24"/>
          <w:szCs w:val="24"/>
        </w:rPr>
      </w:pPr>
      <w:r w:rsidRPr="008D4DBD">
        <w:rPr>
          <w:rFonts w:ascii="Times New Roman" w:hAnsi="Times New Roman" w:cs="Times New Roman"/>
          <w:sz w:val="24"/>
          <w:szCs w:val="24"/>
        </w:rPr>
        <w:t xml:space="preserve">2.1.1. Предоставление документов и информации по </w:t>
      </w:r>
      <w:r w:rsidR="00A04AF6" w:rsidRPr="008D4DBD">
        <w:rPr>
          <w:rFonts w:ascii="Times New Roman" w:hAnsi="Times New Roman" w:cs="Times New Roman"/>
          <w:sz w:val="24"/>
          <w:szCs w:val="24"/>
        </w:rPr>
        <w:t xml:space="preserve">подпунктам а, </w:t>
      </w:r>
      <w:proofErr w:type="gramStart"/>
      <w:r w:rsidR="00A04AF6" w:rsidRPr="008D4DBD">
        <w:rPr>
          <w:rFonts w:ascii="Times New Roman" w:hAnsi="Times New Roman" w:cs="Times New Roman"/>
          <w:sz w:val="24"/>
          <w:szCs w:val="24"/>
        </w:rPr>
        <w:t>б</w:t>
      </w:r>
      <w:proofErr w:type="gramEnd"/>
      <w:r w:rsidR="00A04AF6" w:rsidRPr="008D4DBD">
        <w:rPr>
          <w:rFonts w:ascii="Times New Roman" w:hAnsi="Times New Roman" w:cs="Times New Roman"/>
          <w:sz w:val="24"/>
          <w:szCs w:val="24"/>
        </w:rPr>
        <w:t xml:space="preserve"> пункта 1.2</w:t>
      </w:r>
      <w:r w:rsidRPr="008D4DBD">
        <w:rPr>
          <w:rFonts w:ascii="Times New Roman" w:hAnsi="Times New Roman" w:cs="Times New Roman"/>
          <w:sz w:val="24"/>
          <w:szCs w:val="24"/>
        </w:rPr>
        <w:t>. настоящего Приложения производится Участником закупки согласно Описанию объекта закупки настоящего извещения об осуществлении закупки (далее - Извещения</w:t>
      </w:r>
      <w:r w:rsidRPr="00A04AF6">
        <w:rPr>
          <w:rFonts w:ascii="Times New Roman" w:hAnsi="Times New Roman" w:cs="Times New Roman"/>
          <w:sz w:val="24"/>
          <w:szCs w:val="24"/>
        </w:rPr>
        <w:t>). Участник закупки должен отдельно по каждому пункту Описания объекта закупки указать в заявке:</w:t>
      </w:r>
    </w:p>
    <w:p w:rsidR="00497114" w:rsidRPr="00497114" w:rsidRDefault="00497114" w:rsidP="00497114">
      <w:pPr>
        <w:autoSpaceDE w:val="0"/>
        <w:autoSpaceDN w:val="0"/>
        <w:adjustRightInd w:val="0"/>
        <w:spacing w:after="0" w:line="240" w:lineRule="auto"/>
        <w:ind w:firstLine="708"/>
        <w:jc w:val="both"/>
        <w:rPr>
          <w:rFonts w:ascii="Times New Roman" w:hAnsi="Times New Roman" w:cs="Times New Roman"/>
          <w:sz w:val="24"/>
          <w:szCs w:val="24"/>
        </w:rPr>
      </w:pPr>
      <w:r w:rsidRPr="00A04AF6">
        <w:rPr>
          <w:rFonts w:ascii="Times New Roman" w:hAnsi="Times New Roman" w:cs="Times New Roman"/>
          <w:sz w:val="24"/>
          <w:szCs w:val="24"/>
        </w:rPr>
        <w:t>- товарный знак (при наличии у товара товарного знака);</w:t>
      </w:r>
    </w:p>
    <w:p w:rsidR="00497114" w:rsidRPr="00497114" w:rsidRDefault="00497114" w:rsidP="00497114">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497114">
        <w:rPr>
          <w:rFonts w:ascii="Times New Roman" w:hAnsi="Times New Roman" w:cs="Times New Roman"/>
          <w:sz w:val="24"/>
          <w:szCs w:val="24"/>
        </w:rPr>
        <w:t xml:space="preserve">- наименование страны происхождения товара </w:t>
      </w:r>
      <w:r w:rsidRPr="00497114">
        <w:rPr>
          <w:rFonts w:ascii="Times New Roman" w:hAnsi="Times New Roman" w:cs="Times New Roman"/>
          <w:sz w:val="24"/>
          <w:szCs w:val="24"/>
          <w:u w:val="single"/>
        </w:rPr>
        <w:t>в соответствии с общероссийским классификатором</w:t>
      </w:r>
      <w:r w:rsidRPr="00497114">
        <w:rPr>
          <w:rFonts w:ascii="Times New Roman" w:hAnsi="Times New Roman" w:cs="Times New Roman"/>
          <w:sz w:val="24"/>
          <w:szCs w:val="24"/>
        </w:rPr>
        <w:t>, используемым для идентификации стран мира (страной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положениями Таможенного кодекса Таможенного союза.</w:t>
      </w:r>
      <w:proofErr w:type="gramEnd"/>
      <w:r w:rsidRPr="00497114">
        <w:rPr>
          <w:rFonts w:ascii="Times New Roman" w:hAnsi="Times New Roman" w:cs="Times New Roman"/>
          <w:sz w:val="24"/>
          <w:szCs w:val="24"/>
        </w:rPr>
        <w:t xml:space="preserve"> Если Участником закупки предлагается товар разных производителей (в случае их указания Участником закупки) и (или) товар с разными странами его происхождения и (или) товар под различными товарными знаками (в случае их наличия) в отношении одного наименования товара (в отношении одной позиции), Участнику закупки рекомендуется конкретно указать в своей </w:t>
      </w:r>
      <w:proofErr w:type="gramStart"/>
      <w:r w:rsidRPr="00497114">
        <w:rPr>
          <w:rFonts w:ascii="Times New Roman" w:hAnsi="Times New Roman" w:cs="Times New Roman"/>
          <w:sz w:val="24"/>
          <w:szCs w:val="24"/>
        </w:rPr>
        <w:t>заявке</w:t>
      </w:r>
      <w:proofErr w:type="gramEnd"/>
      <w:r w:rsidRPr="00497114">
        <w:rPr>
          <w:rFonts w:ascii="Times New Roman" w:hAnsi="Times New Roman" w:cs="Times New Roman"/>
          <w:sz w:val="24"/>
          <w:szCs w:val="24"/>
        </w:rPr>
        <w:t xml:space="preserve"> какое количество товара в отношении одного наименования товара (в отношении одной </w:t>
      </w:r>
      <w:proofErr w:type="gramStart"/>
      <w:r w:rsidRPr="00497114">
        <w:rPr>
          <w:rFonts w:ascii="Times New Roman" w:hAnsi="Times New Roman" w:cs="Times New Roman"/>
          <w:sz w:val="24"/>
          <w:szCs w:val="24"/>
        </w:rPr>
        <w:t>позиции) предлагается Участником закупки той или иной страны происхождения товара (в том числе производителя, товарного знака [в случае их наличия]), т.е. в каких долях предлагается поставка таких товаров);</w:t>
      </w:r>
      <w:proofErr w:type="gramEnd"/>
    </w:p>
    <w:p w:rsidR="00497114" w:rsidRPr="00497114" w:rsidRDefault="00497114" w:rsidP="00497114">
      <w:pPr>
        <w:autoSpaceDE w:val="0"/>
        <w:autoSpaceDN w:val="0"/>
        <w:adjustRightInd w:val="0"/>
        <w:spacing w:after="0" w:line="240" w:lineRule="auto"/>
        <w:ind w:firstLine="708"/>
        <w:jc w:val="both"/>
        <w:rPr>
          <w:rFonts w:ascii="Times New Roman" w:hAnsi="Times New Roman" w:cs="Times New Roman"/>
          <w:sz w:val="24"/>
          <w:szCs w:val="24"/>
        </w:rPr>
      </w:pPr>
      <w:r w:rsidRPr="00497114">
        <w:rPr>
          <w:rFonts w:ascii="Times New Roman" w:hAnsi="Times New Roman" w:cs="Times New Roman"/>
          <w:sz w:val="24"/>
          <w:szCs w:val="24"/>
        </w:rPr>
        <w:t>- характеристики предлагаемого участником закупки товара, соответствующие показателям, установленным в Описании объекта закупки.</w:t>
      </w:r>
    </w:p>
    <w:p w:rsidR="00497114" w:rsidRPr="00497114" w:rsidRDefault="00497114" w:rsidP="00497114">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497114">
        <w:rPr>
          <w:rFonts w:ascii="Times New Roman" w:hAnsi="Times New Roman" w:cs="Times New Roman"/>
          <w:sz w:val="24"/>
          <w:szCs w:val="24"/>
        </w:rPr>
        <w:t>Описание в заявке Участником закупки функциональных характеристик (потребительских свойств) и качественных характеристик товара путем указания неконкретных либо противоречащих друг другу характеристик товара, в том числе путем одновременного указания неско</w:t>
      </w:r>
      <w:r>
        <w:rPr>
          <w:rFonts w:ascii="Times New Roman" w:hAnsi="Times New Roman" w:cs="Times New Roman"/>
          <w:sz w:val="24"/>
          <w:szCs w:val="24"/>
        </w:rPr>
        <w:t xml:space="preserve">льких товарных знаков </w:t>
      </w:r>
      <w:r w:rsidRPr="00497114">
        <w:rPr>
          <w:rFonts w:ascii="Times New Roman" w:hAnsi="Times New Roman" w:cs="Times New Roman"/>
          <w:sz w:val="24"/>
          <w:szCs w:val="24"/>
        </w:rPr>
        <w:t>в отношении одного товара или добавление в заявке слов «или эквивалент», указание диапазона (интервала) значений вместо конкретного значения, расценивается комиссией как несоответствие заявки требованиям извещения (не позволяет определить соответствие</w:t>
      </w:r>
      <w:proofErr w:type="gramEnd"/>
      <w:r w:rsidRPr="00497114">
        <w:rPr>
          <w:rFonts w:ascii="Times New Roman" w:hAnsi="Times New Roman" w:cs="Times New Roman"/>
          <w:sz w:val="24"/>
          <w:szCs w:val="24"/>
        </w:rPr>
        <w:t xml:space="preserve"> предлагаемого товара потребностям Заказчика) и влечет отклонение заявки.</w:t>
      </w:r>
    </w:p>
    <w:p w:rsidR="00497114" w:rsidRPr="00497114" w:rsidRDefault="00497114" w:rsidP="00497114">
      <w:pPr>
        <w:autoSpaceDE w:val="0"/>
        <w:autoSpaceDN w:val="0"/>
        <w:adjustRightInd w:val="0"/>
        <w:spacing w:after="0" w:line="240" w:lineRule="auto"/>
        <w:ind w:firstLine="708"/>
        <w:jc w:val="both"/>
        <w:rPr>
          <w:rFonts w:ascii="Times New Roman" w:hAnsi="Times New Roman" w:cs="Times New Roman"/>
          <w:sz w:val="24"/>
          <w:szCs w:val="24"/>
        </w:rPr>
      </w:pPr>
      <w:r w:rsidRPr="00497114">
        <w:rPr>
          <w:rFonts w:ascii="Times New Roman" w:hAnsi="Times New Roman" w:cs="Times New Roman"/>
          <w:sz w:val="24"/>
          <w:szCs w:val="24"/>
        </w:rPr>
        <w:t xml:space="preserve">При описании показателей предлагаемого для поставки товара Участник закупки должен в полном объеме указать все характеристики товара, по которым Заказчиком установлены те или иные значения в Описании объекта закупки настоящего извещения. Участник закупки должен указывать значения характеристик товара в тех единицах измерения, в которых требования к данным показателям установлены Заказчиком в Описании объекта закупки. </w:t>
      </w:r>
    </w:p>
    <w:p w:rsidR="00497114" w:rsidRPr="00497114" w:rsidRDefault="00497114" w:rsidP="00497114">
      <w:pPr>
        <w:autoSpaceDE w:val="0"/>
        <w:autoSpaceDN w:val="0"/>
        <w:adjustRightInd w:val="0"/>
        <w:spacing w:after="0" w:line="240" w:lineRule="auto"/>
        <w:ind w:firstLine="708"/>
        <w:jc w:val="both"/>
        <w:rPr>
          <w:rFonts w:ascii="Times New Roman" w:hAnsi="Times New Roman" w:cs="Times New Roman"/>
          <w:sz w:val="24"/>
          <w:szCs w:val="24"/>
        </w:rPr>
      </w:pPr>
      <w:r w:rsidRPr="00497114">
        <w:rPr>
          <w:rFonts w:ascii="Times New Roman" w:hAnsi="Times New Roman" w:cs="Times New Roman"/>
          <w:b/>
          <w:sz w:val="24"/>
          <w:szCs w:val="24"/>
        </w:rPr>
        <w:t>2.1.2.</w:t>
      </w:r>
      <w:r w:rsidRPr="00497114">
        <w:rPr>
          <w:rFonts w:ascii="Times New Roman" w:hAnsi="Times New Roman" w:cs="Times New Roman"/>
          <w:sz w:val="24"/>
          <w:szCs w:val="24"/>
        </w:rPr>
        <w:t xml:space="preserve"> Участник закупки вправе не указывать количество товара, предлагаемого к поставке. </w:t>
      </w:r>
      <w:proofErr w:type="spellStart"/>
      <w:r w:rsidRPr="00497114">
        <w:rPr>
          <w:rFonts w:ascii="Times New Roman" w:hAnsi="Times New Roman" w:cs="Times New Roman"/>
          <w:sz w:val="24"/>
          <w:szCs w:val="24"/>
        </w:rPr>
        <w:t>Неуказание</w:t>
      </w:r>
      <w:proofErr w:type="spellEnd"/>
      <w:r w:rsidRPr="00497114">
        <w:rPr>
          <w:rFonts w:ascii="Times New Roman" w:hAnsi="Times New Roman" w:cs="Times New Roman"/>
          <w:sz w:val="24"/>
          <w:szCs w:val="24"/>
        </w:rPr>
        <w:t xml:space="preserve"> Участником закупки количества товара либо указание количества, несоответствующего количеству, установленному Заказчиком в извещении, не влечет отклонения заявки. В этом случае, при направлении проекта контракта такому Участнику закупки, признанному победителем определения поставщика (подрядчика, исполнителя), Заказчиком указывается количество товара, установленное в извещении, с учетом следующего:</w:t>
      </w:r>
    </w:p>
    <w:p w:rsidR="00497114" w:rsidRPr="00497114" w:rsidRDefault="00497114" w:rsidP="00497114">
      <w:pPr>
        <w:autoSpaceDE w:val="0"/>
        <w:autoSpaceDN w:val="0"/>
        <w:adjustRightInd w:val="0"/>
        <w:spacing w:after="0" w:line="240" w:lineRule="auto"/>
        <w:ind w:firstLine="708"/>
        <w:jc w:val="both"/>
        <w:rPr>
          <w:rFonts w:ascii="Times New Roman" w:hAnsi="Times New Roman" w:cs="Times New Roman"/>
          <w:sz w:val="24"/>
          <w:szCs w:val="24"/>
        </w:rPr>
      </w:pPr>
      <w:r w:rsidRPr="00497114">
        <w:rPr>
          <w:rFonts w:ascii="Times New Roman" w:hAnsi="Times New Roman" w:cs="Times New Roman"/>
          <w:sz w:val="24"/>
          <w:szCs w:val="24"/>
        </w:rPr>
        <w:t xml:space="preserve">Если предлагаемый Участником закупки к поставке товар содержит иное количество единиц содержимого (тестов, комплектов, и т.д.) в единице товара, но кратное </w:t>
      </w:r>
      <w:r w:rsidRPr="00497114">
        <w:rPr>
          <w:rFonts w:ascii="Times New Roman" w:hAnsi="Times New Roman" w:cs="Times New Roman"/>
          <w:sz w:val="24"/>
          <w:szCs w:val="24"/>
        </w:rPr>
        <w:lastRenderedPageBreak/>
        <w:t>количеству, указанному в описании объекта закупки, то, в случае невозможности указать реальное количество товара в структурированной форме заявки на электронной площадке:</w:t>
      </w:r>
    </w:p>
    <w:p w:rsidR="00497114" w:rsidRPr="00497114" w:rsidRDefault="00497114" w:rsidP="00497114">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497114">
        <w:rPr>
          <w:rFonts w:ascii="Times New Roman" w:hAnsi="Times New Roman" w:cs="Times New Roman"/>
          <w:sz w:val="24"/>
          <w:szCs w:val="24"/>
        </w:rPr>
        <w:t>1) Участник закупки вправе предложить иное количество единиц содержимого в одной единице товара, сделав перерасчет итогового количества товара согласно Описанию объекта закупки (без нарушения целостности упаковки товара), при этом, общее количество предлагаемых единиц содержимого должно быть не менее требуемых Заказчиком, и указать данную информацию дополнительно в своей заявке, например, в виде прикреплённого файла с дополнительным описанием, что будет учитываться Заказчиком</w:t>
      </w:r>
      <w:proofErr w:type="gramEnd"/>
      <w:r w:rsidRPr="00497114">
        <w:rPr>
          <w:rFonts w:ascii="Times New Roman" w:hAnsi="Times New Roman" w:cs="Times New Roman"/>
          <w:sz w:val="24"/>
          <w:szCs w:val="24"/>
        </w:rPr>
        <w:t xml:space="preserve"> при направлении проекта контракта такому Участнику закупки;</w:t>
      </w:r>
    </w:p>
    <w:p w:rsidR="00497114" w:rsidRPr="00497114" w:rsidRDefault="00497114" w:rsidP="00497114">
      <w:pPr>
        <w:autoSpaceDE w:val="0"/>
        <w:autoSpaceDN w:val="0"/>
        <w:adjustRightInd w:val="0"/>
        <w:spacing w:after="0" w:line="240" w:lineRule="auto"/>
        <w:ind w:firstLine="708"/>
        <w:jc w:val="both"/>
        <w:rPr>
          <w:rFonts w:ascii="Times New Roman" w:hAnsi="Times New Roman" w:cs="Times New Roman"/>
          <w:sz w:val="24"/>
          <w:szCs w:val="24"/>
        </w:rPr>
      </w:pPr>
      <w:r w:rsidRPr="00497114">
        <w:rPr>
          <w:rFonts w:ascii="Times New Roman" w:hAnsi="Times New Roman" w:cs="Times New Roman"/>
          <w:sz w:val="24"/>
          <w:szCs w:val="24"/>
        </w:rPr>
        <w:t>2) Участник закупки вправе указать в заявке количество единиц товара и единиц содержимого, соответствующее количеству товара и содержимого, указанному в описании объекта закупки. В этом случае при поставке товара количество поставляемых единиц содержимого должно быть не менее требуемых Заказчику.</w:t>
      </w:r>
    </w:p>
    <w:p w:rsidR="00497114" w:rsidRPr="00497114" w:rsidRDefault="00497114" w:rsidP="00497114">
      <w:pPr>
        <w:shd w:val="clear" w:color="auto" w:fill="F2F2F2"/>
        <w:spacing w:after="0" w:line="240" w:lineRule="auto"/>
        <w:ind w:firstLine="708"/>
        <w:jc w:val="both"/>
        <w:rPr>
          <w:rFonts w:ascii="Times New Roman" w:eastAsia="Times New Roman" w:hAnsi="Times New Roman" w:cs="Times New Roman"/>
          <w:b/>
          <w:sz w:val="24"/>
          <w:szCs w:val="24"/>
          <w:u w:val="single"/>
          <w:lang w:eastAsia="ru-RU"/>
        </w:rPr>
      </w:pPr>
      <w:r w:rsidRPr="00497114">
        <w:rPr>
          <w:rFonts w:ascii="Times New Roman" w:eastAsia="Times New Roman" w:hAnsi="Times New Roman" w:cs="Times New Roman"/>
          <w:b/>
          <w:sz w:val="24"/>
          <w:szCs w:val="24"/>
          <w:lang w:eastAsia="ru-RU"/>
        </w:rPr>
        <w:t xml:space="preserve">2.1.3. Участнику закупки следует учесть при описании характеристик и показателей товаров, предлагаемых к поставке, </w:t>
      </w:r>
      <w:r w:rsidRPr="00497114">
        <w:rPr>
          <w:rFonts w:ascii="Times New Roman" w:eastAsia="Times New Roman" w:hAnsi="Times New Roman" w:cs="Times New Roman"/>
          <w:b/>
          <w:sz w:val="24"/>
          <w:szCs w:val="24"/>
          <w:u w:val="single"/>
          <w:lang w:eastAsia="ru-RU"/>
        </w:rPr>
        <w:t>следующие требования:</w:t>
      </w:r>
    </w:p>
    <w:p w:rsidR="00497114" w:rsidRPr="00497114" w:rsidRDefault="00497114" w:rsidP="00497114">
      <w:pPr>
        <w:shd w:val="clear" w:color="auto" w:fill="F2F2F2"/>
        <w:spacing w:after="0" w:line="240" w:lineRule="auto"/>
        <w:ind w:firstLine="708"/>
        <w:jc w:val="both"/>
        <w:rPr>
          <w:rFonts w:ascii="Times New Roman" w:eastAsia="Times New Roman" w:hAnsi="Times New Roman" w:cs="Times New Roman"/>
          <w:sz w:val="24"/>
          <w:szCs w:val="24"/>
          <w:lang w:eastAsia="ru-RU"/>
        </w:rPr>
      </w:pPr>
      <w:proofErr w:type="gramStart"/>
      <w:r w:rsidRPr="00497114">
        <w:rPr>
          <w:rFonts w:ascii="Times New Roman" w:eastAsia="Times New Roman" w:hAnsi="Times New Roman" w:cs="Times New Roman"/>
          <w:sz w:val="24"/>
          <w:szCs w:val="24"/>
          <w:lang w:eastAsia="ru-RU"/>
        </w:rPr>
        <w:t xml:space="preserve">- если в отношении характеристик товара установлен пункт инструкции по заполнению характеристик в заявки </w:t>
      </w:r>
      <w:r w:rsidRPr="00497114">
        <w:rPr>
          <w:rFonts w:ascii="Times New Roman" w:eastAsia="Times New Roman" w:hAnsi="Times New Roman" w:cs="Times New Roman"/>
          <w:b/>
          <w:sz w:val="24"/>
          <w:szCs w:val="24"/>
          <w:lang w:eastAsia="ru-RU"/>
        </w:rPr>
        <w:t xml:space="preserve">«Участник закупки указывает в заявке конкретное значение характеристики» </w:t>
      </w:r>
      <w:r w:rsidRPr="00497114">
        <w:rPr>
          <w:rFonts w:ascii="Times New Roman" w:eastAsia="Times New Roman" w:hAnsi="Times New Roman" w:cs="Times New Roman"/>
          <w:sz w:val="24"/>
          <w:szCs w:val="24"/>
          <w:lang w:eastAsia="ru-RU"/>
        </w:rPr>
        <w:t>и установлено значение, обозначенное предлогом «от» или наречием «не ниже», «не меньше», или «не менее», или знаком «≥ Х», то Участник закупки указывает конкретное значение, которое должно быть больше или равно значению, установленному в Описании объекта закупки;</w:t>
      </w:r>
      <w:proofErr w:type="gramEnd"/>
    </w:p>
    <w:p w:rsidR="00497114" w:rsidRPr="00497114" w:rsidRDefault="00497114" w:rsidP="00497114">
      <w:pPr>
        <w:shd w:val="clear" w:color="auto" w:fill="F2F2F2"/>
        <w:spacing w:after="0" w:line="240" w:lineRule="auto"/>
        <w:ind w:firstLine="708"/>
        <w:jc w:val="both"/>
        <w:rPr>
          <w:rFonts w:ascii="Times New Roman" w:eastAsia="Times New Roman" w:hAnsi="Times New Roman" w:cs="Times New Roman"/>
          <w:sz w:val="24"/>
          <w:szCs w:val="24"/>
          <w:lang w:eastAsia="ru-RU"/>
        </w:rPr>
      </w:pPr>
      <w:proofErr w:type="gramStart"/>
      <w:r w:rsidRPr="00497114">
        <w:rPr>
          <w:rFonts w:ascii="Times New Roman" w:eastAsia="Times New Roman" w:hAnsi="Times New Roman" w:cs="Times New Roman"/>
          <w:sz w:val="24"/>
          <w:szCs w:val="24"/>
          <w:lang w:eastAsia="ru-RU"/>
        </w:rPr>
        <w:t xml:space="preserve">- если в отношении характеристик товара установлен пункт инструкции по заполнению характеристик в заявки </w:t>
      </w:r>
      <w:r w:rsidRPr="00497114">
        <w:rPr>
          <w:rFonts w:ascii="Times New Roman" w:eastAsia="Times New Roman" w:hAnsi="Times New Roman" w:cs="Times New Roman"/>
          <w:b/>
          <w:sz w:val="24"/>
          <w:szCs w:val="24"/>
          <w:lang w:eastAsia="ru-RU"/>
        </w:rPr>
        <w:t xml:space="preserve">«Участник закупки указывает в заявке конкретное значение характеристики» </w:t>
      </w:r>
      <w:r w:rsidRPr="00497114">
        <w:rPr>
          <w:rFonts w:ascii="Times New Roman" w:eastAsia="Times New Roman" w:hAnsi="Times New Roman" w:cs="Times New Roman"/>
          <w:sz w:val="24"/>
          <w:szCs w:val="24"/>
          <w:lang w:eastAsia="ru-RU"/>
        </w:rPr>
        <w:t>и установлено значение, обозначенное предлогом «до» или наречием «не выше», «не более», или «не больше», или знаком «≤ Х», то Участник закупки указывает конкретное значение, которое должно быть меньше или равно значению, установленному в Описании объекта закупки;</w:t>
      </w:r>
      <w:proofErr w:type="gramEnd"/>
    </w:p>
    <w:p w:rsidR="00497114" w:rsidRPr="00497114" w:rsidRDefault="00497114" w:rsidP="00497114">
      <w:pPr>
        <w:shd w:val="clear" w:color="auto" w:fill="F2F2F2"/>
        <w:spacing w:after="0" w:line="240" w:lineRule="auto"/>
        <w:ind w:firstLine="708"/>
        <w:jc w:val="both"/>
        <w:rPr>
          <w:rFonts w:ascii="Times New Roman" w:eastAsia="Times New Roman" w:hAnsi="Times New Roman" w:cs="Times New Roman"/>
          <w:sz w:val="24"/>
          <w:szCs w:val="24"/>
          <w:lang w:eastAsia="ru-RU"/>
        </w:rPr>
      </w:pPr>
      <w:proofErr w:type="gramStart"/>
      <w:r w:rsidRPr="00497114">
        <w:rPr>
          <w:rFonts w:ascii="Times New Roman" w:eastAsia="Times New Roman" w:hAnsi="Times New Roman" w:cs="Times New Roman"/>
          <w:sz w:val="24"/>
          <w:szCs w:val="24"/>
          <w:lang w:eastAsia="ru-RU"/>
        </w:rPr>
        <w:t xml:space="preserve">- если в отношении характеристик товара установлен пункт инструкции по заполнению характеристик в заявки </w:t>
      </w:r>
      <w:r w:rsidRPr="00497114">
        <w:rPr>
          <w:rFonts w:ascii="Times New Roman" w:eastAsia="Times New Roman" w:hAnsi="Times New Roman" w:cs="Times New Roman"/>
          <w:b/>
          <w:sz w:val="24"/>
          <w:szCs w:val="24"/>
          <w:lang w:eastAsia="ru-RU"/>
        </w:rPr>
        <w:t xml:space="preserve">«Участник закупки указывает в заявке конкретное значение характеристики» </w:t>
      </w:r>
      <w:r w:rsidRPr="00497114">
        <w:rPr>
          <w:rFonts w:ascii="Times New Roman" w:eastAsia="Times New Roman" w:hAnsi="Times New Roman" w:cs="Times New Roman"/>
          <w:sz w:val="24"/>
          <w:szCs w:val="24"/>
          <w:lang w:eastAsia="ru-RU"/>
        </w:rPr>
        <w:t>и установлено значение, обозначенное знаком «&gt;Х», то Участник закупки указывает конкретное значение, которое должно быть больше значения, установленного в Описании объекта закупки (т.е. минимальным значением данного показателя является значение больше указанного, не включая самого указанного значения (не равно</w:t>
      </w:r>
      <w:proofErr w:type="gramEnd"/>
      <w:r w:rsidRPr="00497114">
        <w:rPr>
          <w:rFonts w:ascii="Times New Roman" w:eastAsia="Times New Roman" w:hAnsi="Times New Roman" w:cs="Times New Roman"/>
          <w:sz w:val="24"/>
          <w:szCs w:val="24"/>
          <w:lang w:eastAsia="ru-RU"/>
        </w:rPr>
        <w:t xml:space="preserve"> значению Х));</w:t>
      </w:r>
    </w:p>
    <w:p w:rsidR="00497114" w:rsidRPr="00497114" w:rsidRDefault="00497114" w:rsidP="00497114">
      <w:pPr>
        <w:shd w:val="clear" w:color="auto" w:fill="F2F2F2"/>
        <w:spacing w:after="0" w:line="240" w:lineRule="auto"/>
        <w:ind w:firstLine="708"/>
        <w:jc w:val="both"/>
        <w:rPr>
          <w:rFonts w:ascii="Times New Roman" w:eastAsia="Times New Roman" w:hAnsi="Times New Roman" w:cs="Times New Roman"/>
          <w:sz w:val="24"/>
          <w:szCs w:val="24"/>
          <w:lang w:eastAsia="ru-RU"/>
        </w:rPr>
      </w:pPr>
      <w:proofErr w:type="gramStart"/>
      <w:r w:rsidRPr="00497114">
        <w:rPr>
          <w:rFonts w:ascii="Times New Roman" w:eastAsia="Times New Roman" w:hAnsi="Times New Roman" w:cs="Times New Roman"/>
          <w:sz w:val="24"/>
          <w:szCs w:val="24"/>
          <w:lang w:eastAsia="ru-RU"/>
        </w:rPr>
        <w:t xml:space="preserve">- если в отношении характеристик товара установлен пункт инструкции по заполнению характеристик в заявки </w:t>
      </w:r>
      <w:r w:rsidRPr="00497114">
        <w:rPr>
          <w:rFonts w:ascii="Times New Roman" w:eastAsia="Times New Roman" w:hAnsi="Times New Roman" w:cs="Times New Roman"/>
          <w:b/>
          <w:sz w:val="24"/>
          <w:szCs w:val="24"/>
          <w:lang w:eastAsia="ru-RU"/>
        </w:rPr>
        <w:t xml:space="preserve">«Участник закупки указывает в заявке конкретное значение характеристики» </w:t>
      </w:r>
      <w:r w:rsidRPr="00497114">
        <w:rPr>
          <w:rFonts w:ascii="Times New Roman" w:eastAsia="Times New Roman" w:hAnsi="Times New Roman" w:cs="Times New Roman"/>
          <w:sz w:val="24"/>
          <w:szCs w:val="24"/>
          <w:lang w:eastAsia="ru-RU"/>
        </w:rPr>
        <w:t>и установлено значение, обозначенное знаком «&lt;Х», то Участник закупки указывает конкретное значение, которое должно быть меньше значения, установленного в Описании объекта закупки (т.е. максимальным значением данного показателя является значение меньше указанного, не включая самого указанного значения (не равно</w:t>
      </w:r>
      <w:proofErr w:type="gramEnd"/>
      <w:r w:rsidRPr="00497114">
        <w:rPr>
          <w:rFonts w:ascii="Times New Roman" w:eastAsia="Times New Roman" w:hAnsi="Times New Roman" w:cs="Times New Roman"/>
          <w:sz w:val="24"/>
          <w:szCs w:val="24"/>
          <w:lang w:eastAsia="ru-RU"/>
        </w:rPr>
        <w:t xml:space="preserve"> значению Х));</w:t>
      </w:r>
    </w:p>
    <w:p w:rsidR="00497114" w:rsidRPr="00497114" w:rsidRDefault="00497114" w:rsidP="00497114">
      <w:pPr>
        <w:shd w:val="clear" w:color="auto" w:fill="F2F2F2"/>
        <w:spacing w:after="0" w:line="240" w:lineRule="auto"/>
        <w:ind w:firstLine="708"/>
        <w:jc w:val="both"/>
        <w:rPr>
          <w:rFonts w:ascii="Times New Roman" w:eastAsia="Times New Roman" w:hAnsi="Times New Roman" w:cs="Times New Roman"/>
          <w:sz w:val="24"/>
          <w:szCs w:val="24"/>
          <w:lang w:eastAsia="ru-RU"/>
        </w:rPr>
      </w:pPr>
      <w:r w:rsidRPr="00497114">
        <w:rPr>
          <w:rFonts w:ascii="Times New Roman" w:eastAsia="Times New Roman" w:hAnsi="Times New Roman" w:cs="Times New Roman"/>
          <w:sz w:val="24"/>
          <w:szCs w:val="24"/>
          <w:lang w:eastAsia="ru-RU"/>
        </w:rPr>
        <w:t xml:space="preserve">- если в отношении характеристик товара установлен пункт инструкции по заполнению характеристик в заявки </w:t>
      </w:r>
      <w:r w:rsidRPr="00497114">
        <w:rPr>
          <w:rFonts w:ascii="Times New Roman" w:eastAsia="Times New Roman" w:hAnsi="Times New Roman" w:cs="Times New Roman"/>
          <w:b/>
          <w:sz w:val="24"/>
          <w:szCs w:val="24"/>
          <w:lang w:eastAsia="ru-RU"/>
        </w:rPr>
        <w:t xml:space="preserve">«Участник закупки указывает в заявке диапазон значений характеристики» </w:t>
      </w:r>
      <w:r w:rsidRPr="00497114">
        <w:rPr>
          <w:rFonts w:ascii="Times New Roman" w:eastAsia="Times New Roman" w:hAnsi="Times New Roman" w:cs="Times New Roman"/>
          <w:sz w:val="24"/>
          <w:szCs w:val="24"/>
          <w:lang w:eastAsia="ru-RU"/>
        </w:rPr>
        <w:t>и установлено диапазонное значение, обозначенное словами «от Х до</w:t>
      </w:r>
      <w:proofErr w:type="gramStart"/>
      <w:r w:rsidRPr="00497114">
        <w:rPr>
          <w:rFonts w:ascii="Times New Roman" w:eastAsia="Times New Roman" w:hAnsi="Times New Roman" w:cs="Times New Roman"/>
          <w:sz w:val="24"/>
          <w:szCs w:val="24"/>
          <w:lang w:eastAsia="ru-RU"/>
        </w:rPr>
        <w:t xml:space="preserve"> У</w:t>
      </w:r>
      <w:proofErr w:type="gramEnd"/>
      <w:r w:rsidRPr="00497114">
        <w:rPr>
          <w:rFonts w:ascii="Times New Roman" w:eastAsia="Times New Roman" w:hAnsi="Times New Roman" w:cs="Times New Roman"/>
          <w:sz w:val="24"/>
          <w:szCs w:val="24"/>
          <w:lang w:eastAsia="ru-RU"/>
        </w:rPr>
        <w:t>» или «не хуже Х-</w:t>
      </w:r>
      <w:r w:rsidRPr="00497114">
        <w:rPr>
          <w:rFonts w:ascii="Times New Roman" w:eastAsia="Times New Roman" w:hAnsi="Times New Roman" w:cs="Times New Roman"/>
          <w:sz w:val="24"/>
          <w:szCs w:val="24"/>
          <w:lang w:val="en-US" w:eastAsia="ru-RU"/>
        </w:rPr>
        <w:t>Y</w:t>
      </w:r>
      <w:r w:rsidRPr="00497114">
        <w:rPr>
          <w:rFonts w:ascii="Times New Roman" w:eastAsia="Times New Roman" w:hAnsi="Times New Roman" w:cs="Times New Roman"/>
          <w:sz w:val="24"/>
          <w:szCs w:val="24"/>
          <w:lang w:eastAsia="ru-RU"/>
        </w:rPr>
        <w:t>», то Участник закупки указывает конкретные значения в виде диапазона шире, включающего значения Х и У, либо соответствующим таким значениям, установленным в Описании объекта закупки;</w:t>
      </w:r>
    </w:p>
    <w:p w:rsidR="00497114" w:rsidRPr="00497114" w:rsidRDefault="00497114" w:rsidP="00497114">
      <w:pPr>
        <w:shd w:val="clear" w:color="auto" w:fill="F2F2F2"/>
        <w:spacing w:after="0" w:line="240" w:lineRule="auto"/>
        <w:ind w:firstLine="708"/>
        <w:jc w:val="both"/>
        <w:rPr>
          <w:rFonts w:ascii="Times New Roman" w:eastAsia="Times New Roman" w:hAnsi="Times New Roman" w:cs="Times New Roman"/>
          <w:sz w:val="24"/>
          <w:szCs w:val="24"/>
          <w:lang w:eastAsia="ru-RU"/>
        </w:rPr>
      </w:pPr>
      <w:r w:rsidRPr="00497114">
        <w:rPr>
          <w:rFonts w:ascii="Times New Roman" w:eastAsia="Times New Roman" w:hAnsi="Times New Roman" w:cs="Times New Roman"/>
          <w:sz w:val="24"/>
          <w:szCs w:val="24"/>
          <w:lang w:eastAsia="ru-RU"/>
        </w:rPr>
        <w:t xml:space="preserve">- если в отношении характеристик товара установлен пункт инструкции по заполнению характеристик в заявки </w:t>
      </w:r>
      <w:r w:rsidRPr="00497114">
        <w:rPr>
          <w:rFonts w:ascii="Times New Roman" w:eastAsia="Times New Roman" w:hAnsi="Times New Roman" w:cs="Times New Roman"/>
          <w:b/>
          <w:sz w:val="24"/>
          <w:szCs w:val="24"/>
          <w:lang w:eastAsia="ru-RU"/>
        </w:rPr>
        <w:t xml:space="preserve">«Участник закупки указывает в заявке конкретное значение характеристики» </w:t>
      </w:r>
      <w:r w:rsidRPr="00497114">
        <w:rPr>
          <w:rFonts w:ascii="Times New Roman" w:eastAsia="Times New Roman" w:hAnsi="Times New Roman" w:cs="Times New Roman"/>
          <w:sz w:val="24"/>
          <w:szCs w:val="24"/>
          <w:lang w:eastAsia="ru-RU"/>
        </w:rPr>
        <w:t>и установлено значение, обозначенное словами «не менее Х и не более</w:t>
      </w:r>
      <w:proofErr w:type="gramStart"/>
      <w:r w:rsidRPr="00497114">
        <w:rPr>
          <w:rFonts w:ascii="Times New Roman" w:eastAsia="Times New Roman" w:hAnsi="Times New Roman" w:cs="Times New Roman"/>
          <w:sz w:val="24"/>
          <w:szCs w:val="24"/>
          <w:lang w:eastAsia="ru-RU"/>
        </w:rPr>
        <w:t xml:space="preserve"> У</w:t>
      </w:r>
      <w:proofErr w:type="gramEnd"/>
      <w:r w:rsidRPr="00497114">
        <w:rPr>
          <w:rFonts w:ascii="Times New Roman" w:eastAsia="Times New Roman" w:hAnsi="Times New Roman" w:cs="Times New Roman"/>
          <w:sz w:val="24"/>
          <w:szCs w:val="24"/>
          <w:lang w:eastAsia="ru-RU"/>
        </w:rPr>
        <w:t xml:space="preserve">» или «не менее Х, но не более У», то Участник закупки </w:t>
      </w:r>
      <w:r w:rsidRPr="00497114">
        <w:rPr>
          <w:rFonts w:ascii="Times New Roman" w:eastAsia="Times New Roman" w:hAnsi="Times New Roman" w:cs="Times New Roman"/>
          <w:sz w:val="24"/>
          <w:szCs w:val="24"/>
          <w:lang w:eastAsia="ru-RU"/>
        </w:rPr>
        <w:lastRenderedPageBreak/>
        <w:t>указывает одно конкретное значение в пределах установленного в Описании объекта закупки отрезка Х и У;</w:t>
      </w:r>
    </w:p>
    <w:p w:rsidR="00497114" w:rsidRPr="00497114" w:rsidRDefault="00497114" w:rsidP="00497114">
      <w:pPr>
        <w:shd w:val="clear" w:color="auto" w:fill="F2F2F2"/>
        <w:spacing w:after="0" w:line="240" w:lineRule="auto"/>
        <w:ind w:firstLine="708"/>
        <w:jc w:val="both"/>
        <w:rPr>
          <w:rFonts w:ascii="Times New Roman" w:eastAsia="Times New Roman" w:hAnsi="Times New Roman" w:cs="Times New Roman"/>
          <w:sz w:val="24"/>
          <w:szCs w:val="24"/>
          <w:lang w:eastAsia="ru-RU"/>
        </w:rPr>
      </w:pPr>
      <w:r w:rsidRPr="00497114">
        <w:rPr>
          <w:rFonts w:ascii="Times New Roman" w:eastAsia="Times New Roman" w:hAnsi="Times New Roman" w:cs="Times New Roman"/>
          <w:sz w:val="24"/>
          <w:szCs w:val="24"/>
          <w:lang w:eastAsia="ru-RU"/>
        </w:rPr>
        <w:t xml:space="preserve">- если в отношении характеристик товара установлен пункт инструкции по заполнению характеристик в заявки </w:t>
      </w:r>
      <w:r w:rsidRPr="00497114">
        <w:rPr>
          <w:rFonts w:ascii="Times New Roman" w:eastAsia="Times New Roman" w:hAnsi="Times New Roman" w:cs="Times New Roman"/>
          <w:b/>
          <w:sz w:val="24"/>
          <w:szCs w:val="24"/>
          <w:lang w:eastAsia="ru-RU"/>
        </w:rPr>
        <w:t xml:space="preserve">«Участник закупки указывает в заявке диапазон значений характеристики», </w:t>
      </w:r>
      <w:r w:rsidRPr="00497114">
        <w:rPr>
          <w:rFonts w:ascii="Times New Roman" w:eastAsia="Times New Roman" w:hAnsi="Times New Roman" w:cs="Times New Roman"/>
          <w:sz w:val="24"/>
          <w:szCs w:val="24"/>
          <w:lang w:eastAsia="ru-RU"/>
        </w:rPr>
        <w:t>и установлено значение, обозначенное знаками «≥ Х и</w:t>
      </w:r>
      <w:proofErr w:type="gramStart"/>
      <w:r w:rsidRPr="00497114">
        <w:rPr>
          <w:rFonts w:ascii="Times New Roman" w:eastAsia="Times New Roman" w:hAnsi="Times New Roman" w:cs="Times New Roman"/>
          <w:sz w:val="24"/>
          <w:szCs w:val="24"/>
          <w:lang w:eastAsia="ru-RU"/>
        </w:rPr>
        <w:t xml:space="preserve"> ≤ У</w:t>
      </w:r>
      <w:proofErr w:type="gramEnd"/>
      <w:r w:rsidRPr="00497114">
        <w:rPr>
          <w:rFonts w:ascii="Times New Roman" w:eastAsia="Times New Roman" w:hAnsi="Times New Roman" w:cs="Times New Roman"/>
          <w:sz w:val="24"/>
          <w:szCs w:val="24"/>
          <w:lang w:eastAsia="ru-RU"/>
        </w:rPr>
        <w:t>», или «&gt; Х и ≤ У», или «≥ Х и &lt;У», или «&gt;Х и &lt;У», то Участник закупки</w:t>
      </w:r>
      <w:r w:rsidRPr="00497114">
        <w:rPr>
          <w:rFonts w:ascii="Times New Roman" w:eastAsia="Times New Roman" w:hAnsi="Times New Roman" w:cs="Times New Roman"/>
          <w:sz w:val="24"/>
          <w:szCs w:val="24"/>
          <w:u w:val="single"/>
          <w:lang w:eastAsia="ru-RU"/>
        </w:rPr>
        <w:t xml:space="preserve"> указывает конкретные значения в виде диапазона</w:t>
      </w:r>
      <w:r w:rsidRPr="00497114">
        <w:rPr>
          <w:rFonts w:ascii="Times New Roman" w:eastAsia="Times New Roman" w:hAnsi="Times New Roman" w:cs="Times New Roman"/>
          <w:sz w:val="24"/>
          <w:szCs w:val="24"/>
          <w:lang w:eastAsia="ru-RU"/>
        </w:rPr>
        <w:t>, включающего значения Х и У, либо соответствующим таким значениям, установленным в Описании объекта закупки;</w:t>
      </w:r>
    </w:p>
    <w:p w:rsidR="00497114" w:rsidRPr="00497114" w:rsidRDefault="00497114" w:rsidP="00497114">
      <w:pPr>
        <w:shd w:val="clear" w:color="auto" w:fill="F2F2F2"/>
        <w:spacing w:after="0" w:line="240" w:lineRule="auto"/>
        <w:ind w:firstLine="708"/>
        <w:jc w:val="both"/>
        <w:rPr>
          <w:rFonts w:ascii="Times New Roman" w:eastAsia="Times New Roman" w:hAnsi="Times New Roman" w:cs="Times New Roman"/>
          <w:sz w:val="24"/>
          <w:szCs w:val="24"/>
          <w:lang w:eastAsia="ru-RU"/>
        </w:rPr>
      </w:pPr>
      <w:r w:rsidRPr="00497114">
        <w:rPr>
          <w:rFonts w:ascii="Times New Roman" w:eastAsia="Times New Roman" w:hAnsi="Times New Roman" w:cs="Times New Roman"/>
          <w:b/>
          <w:sz w:val="24"/>
          <w:szCs w:val="24"/>
          <w:lang w:eastAsia="ru-RU"/>
        </w:rPr>
        <w:t xml:space="preserve">- </w:t>
      </w:r>
      <w:r w:rsidRPr="00497114">
        <w:rPr>
          <w:rFonts w:ascii="Times New Roman" w:eastAsia="Times New Roman" w:hAnsi="Times New Roman" w:cs="Times New Roman"/>
          <w:sz w:val="24"/>
          <w:szCs w:val="24"/>
          <w:lang w:eastAsia="ru-RU"/>
        </w:rPr>
        <w:t xml:space="preserve">если в отношении характеристик товара установлен пункт инструкции по заполнению характеристик в заявки </w:t>
      </w:r>
      <w:r w:rsidRPr="00497114">
        <w:rPr>
          <w:rFonts w:ascii="Times New Roman" w:eastAsia="Times New Roman" w:hAnsi="Times New Roman" w:cs="Times New Roman"/>
          <w:b/>
          <w:sz w:val="24"/>
          <w:szCs w:val="24"/>
          <w:lang w:eastAsia="ru-RU"/>
        </w:rPr>
        <w:t xml:space="preserve">«Участник закупки указывает в заявке конкретное значение характеристики» </w:t>
      </w:r>
      <w:r w:rsidRPr="00497114">
        <w:rPr>
          <w:rFonts w:ascii="Times New Roman" w:eastAsia="Times New Roman" w:hAnsi="Times New Roman" w:cs="Times New Roman"/>
          <w:sz w:val="24"/>
          <w:szCs w:val="24"/>
          <w:lang w:eastAsia="ru-RU"/>
        </w:rPr>
        <w:t>и установлено значение, обозначенное знаками «≥ Х и</w:t>
      </w:r>
      <w:proofErr w:type="gramStart"/>
      <w:r w:rsidRPr="00497114">
        <w:rPr>
          <w:rFonts w:ascii="Times New Roman" w:eastAsia="Times New Roman" w:hAnsi="Times New Roman" w:cs="Times New Roman"/>
          <w:sz w:val="24"/>
          <w:szCs w:val="24"/>
          <w:lang w:eastAsia="ru-RU"/>
        </w:rPr>
        <w:t xml:space="preserve"> ≤ У</w:t>
      </w:r>
      <w:proofErr w:type="gramEnd"/>
      <w:r w:rsidRPr="00497114">
        <w:rPr>
          <w:rFonts w:ascii="Times New Roman" w:eastAsia="Times New Roman" w:hAnsi="Times New Roman" w:cs="Times New Roman"/>
          <w:sz w:val="24"/>
          <w:szCs w:val="24"/>
          <w:lang w:eastAsia="ru-RU"/>
        </w:rPr>
        <w:t xml:space="preserve">», или «&gt; Х и ≤ У», или «≥ Х и &lt;У», или «&gt;Х и &lt;У», то Участник закупки </w:t>
      </w:r>
      <w:r w:rsidRPr="00497114">
        <w:rPr>
          <w:rFonts w:ascii="Times New Roman" w:eastAsia="Times New Roman" w:hAnsi="Times New Roman" w:cs="Times New Roman"/>
          <w:sz w:val="24"/>
          <w:szCs w:val="24"/>
          <w:u w:val="single"/>
          <w:lang w:eastAsia="ru-RU"/>
        </w:rPr>
        <w:t>указывает одно конкретное значение</w:t>
      </w:r>
      <w:r w:rsidRPr="00497114">
        <w:rPr>
          <w:rFonts w:ascii="Times New Roman" w:eastAsia="Times New Roman" w:hAnsi="Times New Roman" w:cs="Times New Roman"/>
          <w:sz w:val="24"/>
          <w:szCs w:val="24"/>
          <w:lang w:eastAsia="ru-RU"/>
        </w:rPr>
        <w:t xml:space="preserve"> в пределах установленного в Описании объекта закупки отрезка Х и У;</w:t>
      </w:r>
    </w:p>
    <w:p w:rsidR="00497114" w:rsidRPr="00497114" w:rsidRDefault="00497114" w:rsidP="00497114">
      <w:pPr>
        <w:shd w:val="clear" w:color="auto" w:fill="F2F2F2"/>
        <w:spacing w:after="0" w:line="240" w:lineRule="auto"/>
        <w:ind w:firstLine="708"/>
        <w:jc w:val="both"/>
        <w:rPr>
          <w:rFonts w:ascii="Times New Roman" w:eastAsia="Times New Roman" w:hAnsi="Times New Roman" w:cs="Times New Roman"/>
          <w:sz w:val="24"/>
          <w:szCs w:val="24"/>
          <w:lang w:eastAsia="ru-RU"/>
        </w:rPr>
      </w:pPr>
      <w:proofErr w:type="gramStart"/>
      <w:r w:rsidRPr="00497114">
        <w:rPr>
          <w:rFonts w:ascii="Times New Roman" w:eastAsia="Times New Roman" w:hAnsi="Times New Roman" w:cs="Times New Roman"/>
          <w:sz w:val="24"/>
          <w:szCs w:val="24"/>
          <w:lang w:eastAsia="ru-RU"/>
        </w:rPr>
        <w:t xml:space="preserve">- если в отношении характеристик товара установлен пункт инструкции по заполнению характеристик в заявки </w:t>
      </w:r>
      <w:r w:rsidRPr="00497114">
        <w:rPr>
          <w:rFonts w:ascii="Times New Roman" w:eastAsia="Times New Roman" w:hAnsi="Times New Roman" w:cs="Times New Roman"/>
          <w:b/>
          <w:sz w:val="24"/>
          <w:szCs w:val="24"/>
          <w:lang w:eastAsia="ru-RU"/>
        </w:rPr>
        <w:t xml:space="preserve">«Участник закупки указывает в заявке все значения характеристики» </w:t>
      </w:r>
      <w:r w:rsidRPr="00497114">
        <w:rPr>
          <w:rFonts w:ascii="Times New Roman" w:eastAsia="Times New Roman" w:hAnsi="Times New Roman" w:cs="Times New Roman"/>
          <w:sz w:val="24"/>
          <w:szCs w:val="24"/>
          <w:lang w:eastAsia="ru-RU"/>
        </w:rPr>
        <w:t>и установлены два значения, разделенные знаком «x», обозначенные словом «не хуже Y х Z», то Участник закупки указывает два конкретных значения Y и Z, разделенные знаком «x», которые должны быть больше или равны соответствующим значениям Y и Z, стоящим</w:t>
      </w:r>
      <w:proofErr w:type="gramEnd"/>
      <w:r w:rsidRPr="00497114">
        <w:rPr>
          <w:rFonts w:ascii="Times New Roman" w:eastAsia="Times New Roman" w:hAnsi="Times New Roman" w:cs="Times New Roman"/>
          <w:sz w:val="24"/>
          <w:szCs w:val="24"/>
          <w:lang w:eastAsia="ru-RU"/>
        </w:rPr>
        <w:t xml:space="preserve"> перед и после знака «х», установленным в Описании объекта закупки;</w:t>
      </w:r>
    </w:p>
    <w:p w:rsidR="00497114" w:rsidRPr="00497114" w:rsidRDefault="00497114" w:rsidP="00497114">
      <w:pPr>
        <w:shd w:val="clear" w:color="auto" w:fill="F2F2F2"/>
        <w:spacing w:after="0" w:line="240" w:lineRule="auto"/>
        <w:ind w:firstLine="708"/>
        <w:jc w:val="both"/>
        <w:rPr>
          <w:rFonts w:ascii="Times New Roman" w:eastAsia="Times New Roman" w:hAnsi="Times New Roman" w:cs="Times New Roman"/>
          <w:b/>
          <w:sz w:val="24"/>
          <w:szCs w:val="24"/>
          <w:u w:val="single"/>
          <w:lang w:eastAsia="ru-RU"/>
        </w:rPr>
      </w:pPr>
      <w:r w:rsidRPr="00497114">
        <w:rPr>
          <w:rFonts w:ascii="Times New Roman" w:eastAsia="Times New Roman" w:hAnsi="Times New Roman" w:cs="Times New Roman"/>
          <w:sz w:val="24"/>
          <w:szCs w:val="24"/>
          <w:lang w:eastAsia="ru-RU"/>
        </w:rPr>
        <w:t xml:space="preserve">- если в отношении характеристик товара установлен пункт инструкции по заполнению характеристик в заявки </w:t>
      </w:r>
      <w:r w:rsidRPr="00497114">
        <w:rPr>
          <w:rFonts w:ascii="Times New Roman" w:eastAsia="Times New Roman" w:hAnsi="Times New Roman" w:cs="Times New Roman"/>
          <w:b/>
          <w:sz w:val="24"/>
          <w:szCs w:val="24"/>
          <w:lang w:eastAsia="ru-RU"/>
        </w:rPr>
        <w:t xml:space="preserve">«Значение характеристики не может изменяться участником закупки» </w:t>
      </w:r>
      <w:r w:rsidRPr="00497114">
        <w:rPr>
          <w:rFonts w:ascii="Times New Roman" w:eastAsia="Times New Roman" w:hAnsi="Times New Roman" w:cs="Times New Roman"/>
          <w:sz w:val="24"/>
          <w:szCs w:val="24"/>
          <w:lang w:eastAsia="ru-RU"/>
        </w:rPr>
        <w:t>и если значение, установленное Заказчиком в отношении характеристики товара, не сопровождается предлогом «от» или наречиями «не ниже», «не меньше», «не менее», предлогом «до» или наречиями «не выше», «не более», «не больше», «от Х до</w:t>
      </w:r>
      <w:proofErr w:type="gramStart"/>
      <w:r w:rsidRPr="00497114">
        <w:rPr>
          <w:rFonts w:ascii="Times New Roman" w:eastAsia="Times New Roman" w:hAnsi="Times New Roman" w:cs="Times New Roman"/>
          <w:sz w:val="24"/>
          <w:szCs w:val="24"/>
          <w:lang w:eastAsia="ru-RU"/>
        </w:rPr>
        <w:t xml:space="preserve"> У</w:t>
      </w:r>
      <w:proofErr w:type="gramEnd"/>
      <w:r w:rsidRPr="00497114">
        <w:rPr>
          <w:rFonts w:ascii="Times New Roman" w:eastAsia="Times New Roman" w:hAnsi="Times New Roman" w:cs="Times New Roman"/>
          <w:sz w:val="24"/>
          <w:szCs w:val="24"/>
          <w:lang w:eastAsia="ru-RU"/>
        </w:rPr>
        <w:t>» или «не хуже Х-</w:t>
      </w:r>
      <w:r w:rsidRPr="00497114">
        <w:rPr>
          <w:rFonts w:ascii="Times New Roman" w:eastAsia="Times New Roman" w:hAnsi="Times New Roman" w:cs="Times New Roman"/>
          <w:sz w:val="24"/>
          <w:szCs w:val="24"/>
          <w:lang w:val="en-US" w:eastAsia="ru-RU"/>
        </w:rPr>
        <w:t>Y</w:t>
      </w:r>
      <w:r w:rsidRPr="00497114">
        <w:rPr>
          <w:rFonts w:ascii="Times New Roman" w:eastAsia="Times New Roman" w:hAnsi="Times New Roman" w:cs="Times New Roman"/>
          <w:sz w:val="24"/>
          <w:szCs w:val="24"/>
          <w:lang w:eastAsia="ru-RU"/>
        </w:rPr>
        <w:t>», словами «не менее Х и не более</w:t>
      </w:r>
      <w:proofErr w:type="gramStart"/>
      <w:r w:rsidRPr="00497114">
        <w:rPr>
          <w:rFonts w:ascii="Times New Roman" w:eastAsia="Times New Roman" w:hAnsi="Times New Roman" w:cs="Times New Roman"/>
          <w:sz w:val="24"/>
          <w:szCs w:val="24"/>
          <w:lang w:eastAsia="ru-RU"/>
        </w:rPr>
        <w:t xml:space="preserve"> У</w:t>
      </w:r>
      <w:proofErr w:type="gramEnd"/>
      <w:r w:rsidRPr="00497114">
        <w:rPr>
          <w:rFonts w:ascii="Times New Roman" w:eastAsia="Times New Roman" w:hAnsi="Times New Roman" w:cs="Times New Roman"/>
          <w:sz w:val="24"/>
          <w:szCs w:val="24"/>
          <w:lang w:eastAsia="ru-RU"/>
        </w:rPr>
        <w:t>» или «не менее Х, но не более У», знаками «≥ Х», «≤ Х», «&gt;Х», «&lt;Х», «≥ Х и ≤ У», «&gt; Х и ≤ У», «≥ Х и &lt;У», «&gt;Х и &lt;У» и т.п.,</w:t>
      </w:r>
      <w:r w:rsidRPr="00497114">
        <w:rPr>
          <w:rFonts w:ascii="Times New Roman" w:eastAsia="Times New Roman" w:hAnsi="Times New Roman" w:cs="Times New Roman"/>
          <w:b/>
          <w:sz w:val="24"/>
          <w:szCs w:val="24"/>
          <w:lang w:eastAsia="ru-RU"/>
        </w:rPr>
        <w:t xml:space="preserve"> </w:t>
      </w:r>
      <w:r w:rsidRPr="00497114">
        <w:rPr>
          <w:rFonts w:ascii="Times New Roman" w:eastAsia="Times New Roman" w:hAnsi="Times New Roman" w:cs="Times New Roman"/>
          <w:sz w:val="24"/>
          <w:szCs w:val="24"/>
          <w:lang w:eastAsia="ru-RU"/>
        </w:rPr>
        <w:t>и (или) сопровождается значениями характеристики «Наличие», «Соответствие», «Да» и т.п., то Участник закупки указывает значение характеристики соответствующее значению, установленному в Описании объекта закупки</w:t>
      </w:r>
      <w:r w:rsidRPr="00497114">
        <w:rPr>
          <w:rFonts w:ascii="Times New Roman" w:eastAsia="Times New Roman" w:hAnsi="Times New Roman" w:cs="Times New Roman"/>
          <w:b/>
          <w:sz w:val="24"/>
          <w:szCs w:val="24"/>
          <w:lang w:eastAsia="ru-RU"/>
        </w:rPr>
        <w:t>.</w:t>
      </w:r>
    </w:p>
    <w:p w:rsidR="00497114" w:rsidRDefault="00497114" w:rsidP="00497114">
      <w:pPr>
        <w:pStyle w:val="a3"/>
        <w:tabs>
          <w:tab w:val="left" w:pos="2880"/>
        </w:tabs>
        <w:spacing w:after="0" w:line="240" w:lineRule="auto"/>
        <w:ind w:left="0"/>
        <w:jc w:val="center"/>
        <w:rPr>
          <w:rFonts w:ascii="Times New Roman" w:eastAsia="Times New Roman" w:hAnsi="Times New Roman" w:cs="Times New Roman"/>
          <w:b/>
          <w:sz w:val="24"/>
          <w:szCs w:val="24"/>
          <w:u w:val="single"/>
          <w:lang w:eastAsia="ru-RU"/>
        </w:rPr>
      </w:pPr>
    </w:p>
    <w:p w:rsidR="00497114" w:rsidRPr="00497114" w:rsidRDefault="00497114" w:rsidP="00497114">
      <w:pPr>
        <w:pStyle w:val="a3"/>
        <w:tabs>
          <w:tab w:val="left" w:pos="2880"/>
        </w:tabs>
        <w:spacing w:after="0" w:line="240" w:lineRule="auto"/>
        <w:ind w:left="0"/>
        <w:jc w:val="center"/>
        <w:rPr>
          <w:rFonts w:ascii="Times New Roman" w:eastAsia="Times New Roman" w:hAnsi="Times New Roman" w:cs="Times New Roman"/>
          <w:caps/>
          <w:sz w:val="24"/>
          <w:szCs w:val="24"/>
          <w:lang w:eastAsia="ru-RU"/>
        </w:rPr>
      </w:pPr>
      <w:r w:rsidRPr="00497114">
        <w:rPr>
          <w:rFonts w:ascii="Times New Roman" w:eastAsia="Times New Roman" w:hAnsi="Times New Roman" w:cs="Times New Roman"/>
          <w:b/>
          <w:sz w:val="24"/>
          <w:szCs w:val="24"/>
          <w:u w:val="single"/>
          <w:lang w:eastAsia="ru-RU"/>
        </w:rPr>
        <w:t>Все</w:t>
      </w:r>
      <w:r w:rsidRPr="00497114">
        <w:rPr>
          <w:rFonts w:ascii="Times New Roman" w:eastAsia="Times New Roman" w:hAnsi="Times New Roman" w:cs="Times New Roman"/>
          <w:b/>
          <w:sz w:val="24"/>
          <w:szCs w:val="24"/>
          <w:lang w:eastAsia="ru-RU"/>
        </w:rPr>
        <w:t xml:space="preserve"> </w:t>
      </w:r>
      <w:r w:rsidRPr="00497114">
        <w:rPr>
          <w:rFonts w:ascii="Times New Roman" w:eastAsia="Times New Roman" w:hAnsi="Times New Roman" w:cs="Times New Roman"/>
          <w:b/>
          <w:sz w:val="24"/>
          <w:szCs w:val="24"/>
          <w:u w:val="single"/>
          <w:lang w:eastAsia="ru-RU"/>
        </w:rPr>
        <w:t>характеристики</w:t>
      </w:r>
      <w:r w:rsidRPr="00497114">
        <w:rPr>
          <w:rFonts w:ascii="Times New Roman" w:eastAsia="Times New Roman" w:hAnsi="Times New Roman" w:cs="Times New Roman"/>
          <w:b/>
          <w:sz w:val="24"/>
          <w:szCs w:val="24"/>
          <w:lang w:eastAsia="ru-RU"/>
        </w:rPr>
        <w:t xml:space="preserve"> и </w:t>
      </w:r>
      <w:r w:rsidRPr="00497114">
        <w:rPr>
          <w:rFonts w:ascii="Times New Roman" w:eastAsia="Times New Roman" w:hAnsi="Times New Roman" w:cs="Times New Roman"/>
          <w:b/>
          <w:sz w:val="24"/>
          <w:szCs w:val="24"/>
          <w:u w:val="single"/>
          <w:lang w:eastAsia="ru-RU"/>
        </w:rPr>
        <w:t>показатели</w:t>
      </w:r>
      <w:r w:rsidRPr="00497114">
        <w:rPr>
          <w:rFonts w:ascii="Times New Roman" w:eastAsia="Times New Roman" w:hAnsi="Times New Roman" w:cs="Times New Roman"/>
          <w:b/>
          <w:sz w:val="24"/>
          <w:szCs w:val="24"/>
          <w:lang w:eastAsia="ru-RU"/>
        </w:rPr>
        <w:t xml:space="preserve">, позволяющие определить соответствие закупаемого товара, установленным Заказчиком требованиям, указанные в Описании объекта закупки настоящего извещения </w:t>
      </w:r>
      <w:r w:rsidRPr="00497114">
        <w:rPr>
          <w:rFonts w:ascii="Times New Roman" w:eastAsia="Times New Roman" w:hAnsi="Times New Roman" w:cs="Times New Roman"/>
          <w:b/>
          <w:i/>
          <w:sz w:val="24"/>
          <w:szCs w:val="24"/>
          <w:u w:val="single"/>
          <w:lang w:eastAsia="ru-RU"/>
        </w:rPr>
        <w:t>обязательны для указания Участником закупки</w:t>
      </w:r>
      <w:r w:rsidRPr="00497114">
        <w:rPr>
          <w:rFonts w:ascii="Times New Roman" w:eastAsia="Times New Roman" w:hAnsi="Times New Roman" w:cs="Times New Roman"/>
          <w:b/>
          <w:sz w:val="24"/>
          <w:szCs w:val="24"/>
          <w:lang w:eastAsia="ru-RU"/>
        </w:rPr>
        <w:t xml:space="preserve"> в заявке и </w:t>
      </w:r>
      <w:proofErr w:type="spellStart"/>
      <w:r w:rsidRPr="00497114">
        <w:rPr>
          <w:rFonts w:ascii="Times New Roman" w:eastAsia="Times New Roman" w:hAnsi="Times New Roman" w:cs="Times New Roman"/>
          <w:b/>
          <w:sz w:val="24"/>
          <w:szCs w:val="24"/>
          <w:lang w:eastAsia="ru-RU"/>
        </w:rPr>
        <w:t>неуказание</w:t>
      </w:r>
      <w:proofErr w:type="spellEnd"/>
      <w:r w:rsidRPr="00497114">
        <w:rPr>
          <w:rFonts w:ascii="Times New Roman" w:eastAsia="Times New Roman" w:hAnsi="Times New Roman" w:cs="Times New Roman"/>
          <w:b/>
          <w:sz w:val="24"/>
          <w:szCs w:val="24"/>
          <w:lang w:eastAsia="ru-RU"/>
        </w:rPr>
        <w:t xml:space="preserve"> таких характеристик товара расценивается комиссией как несоответствие заявки требованиям извещения и влечет отклонение заявки на участие в закупке.</w:t>
      </w:r>
    </w:p>
    <w:p w:rsidR="00497114" w:rsidRPr="00497114" w:rsidRDefault="00497114" w:rsidP="00497114">
      <w:pPr>
        <w:pStyle w:val="a3"/>
        <w:tabs>
          <w:tab w:val="left" w:pos="2880"/>
        </w:tabs>
        <w:spacing w:after="0" w:line="240" w:lineRule="auto"/>
        <w:ind w:left="1070"/>
        <w:rPr>
          <w:rFonts w:ascii="Times New Roman" w:eastAsia="Times New Roman" w:hAnsi="Times New Roman" w:cs="Times New Roman"/>
          <w:caps/>
          <w:sz w:val="24"/>
          <w:szCs w:val="24"/>
          <w:lang w:eastAsia="ru-RU"/>
        </w:rPr>
      </w:pPr>
    </w:p>
    <w:p w:rsidR="00497114" w:rsidRDefault="00497114" w:rsidP="00497114">
      <w:pPr>
        <w:tabs>
          <w:tab w:val="left" w:pos="2880"/>
        </w:tabs>
        <w:spacing w:after="0" w:line="240" w:lineRule="auto"/>
        <w:jc w:val="center"/>
        <w:rPr>
          <w:rFonts w:ascii="Times New Roman" w:eastAsia="Times New Roman" w:hAnsi="Times New Roman" w:cs="Times New Roman"/>
          <w:b/>
          <w:caps/>
          <w:sz w:val="24"/>
          <w:szCs w:val="24"/>
          <w:lang w:eastAsia="ru-RU"/>
        </w:rPr>
      </w:pPr>
      <w:r w:rsidRPr="00497114">
        <w:rPr>
          <w:rFonts w:ascii="Times New Roman" w:eastAsia="Times New Roman" w:hAnsi="Times New Roman" w:cs="Times New Roman"/>
          <w:b/>
          <w:caps/>
          <w:sz w:val="24"/>
          <w:szCs w:val="24"/>
          <w:lang w:eastAsia="ru-RU"/>
        </w:rPr>
        <w:t>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в части характеристик, содержащихся в извещении об осуществлении закупки, формируются участником закупки в отношении объекта закупки</w:t>
      </w:r>
      <w:r>
        <w:rPr>
          <w:rFonts w:ascii="Times New Roman" w:eastAsia="Times New Roman" w:hAnsi="Times New Roman" w:cs="Times New Roman"/>
          <w:b/>
          <w:caps/>
          <w:sz w:val="24"/>
          <w:szCs w:val="24"/>
          <w:lang w:eastAsia="ru-RU"/>
        </w:rPr>
        <w:t xml:space="preserve"> </w:t>
      </w:r>
    </w:p>
    <w:p w:rsidR="00497114" w:rsidRDefault="00497114" w:rsidP="00497114">
      <w:pPr>
        <w:tabs>
          <w:tab w:val="left" w:pos="2880"/>
        </w:tabs>
        <w:spacing w:after="0" w:line="240" w:lineRule="auto"/>
        <w:jc w:val="center"/>
        <w:rPr>
          <w:rFonts w:ascii="Times New Roman" w:eastAsia="Times New Roman" w:hAnsi="Times New Roman" w:cs="Times New Roman"/>
          <w:b/>
          <w:caps/>
          <w:sz w:val="24"/>
          <w:szCs w:val="24"/>
          <w:u w:val="single"/>
          <w:lang w:eastAsia="ru-RU"/>
        </w:rPr>
      </w:pPr>
      <w:r w:rsidRPr="00497114">
        <w:rPr>
          <w:rFonts w:ascii="Times New Roman" w:eastAsia="Times New Roman" w:hAnsi="Times New Roman" w:cs="Times New Roman"/>
          <w:b/>
          <w:caps/>
          <w:sz w:val="24"/>
          <w:szCs w:val="24"/>
          <w:u w:val="single"/>
          <w:lang w:eastAsia="ru-RU"/>
        </w:rPr>
        <w:t>с использованием электронной площадки.</w:t>
      </w:r>
    </w:p>
    <w:p w:rsidR="00497114" w:rsidRDefault="00497114" w:rsidP="00497114">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497114" w:rsidRPr="00497114" w:rsidRDefault="00497114" w:rsidP="00497114">
      <w:pPr>
        <w:autoSpaceDE w:val="0"/>
        <w:autoSpaceDN w:val="0"/>
        <w:adjustRightInd w:val="0"/>
        <w:spacing w:after="0" w:line="240" w:lineRule="auto"/>
        <w:ind w:firstLine="708"/>
        <w:jc w:val="both"/>
        <w:rPr>
          <w:rFonts w:ascii="Times New Roman" w:eastAsia="Calibri" w:hAnsi="Times New Roman" w:cs="Times New Roman"/>
          <w:b/>
          <w:sz w:val="24"/>
          <w:szCs w:val="24"/>
          <w:lang w:eastAsia="ru-RU"/>
        </w:rPr>
      </w:pPr>
      <w:r w:rsidRPr="00A04AF6">
        <w:rPr>
          <w:rFonts w:ascii="Times New Roman" w:eastAsia="Calibri" w:hAnsi="Times New Roman" w:cs="Times New Roman"/>
          <w:b/>
          <w:sz w:val="24"/>
          <w:szCs w:val="24"/>
          <w:lang w:eastAsia="ru-RU"/>
        </w:rPr>
        <w:t xml:space="preserve">Наименование предлагаемого к поставке товара, предпочтительно указывать в соответствии с наименованием медицинского изделия согласно регистрационному удостоверению, выданному Федеральной службой по надзору в сфере </w:t>
      </w:r>
      <w:r w:rsidRPr="00A04AF6">
        <w:rPr>
          <w:rFonts w:ascii="Times New Roman" w:eastAsia="Calibri" w:hAnsi="Times New Roman" w:cs="Times New Roman"/>
          <w:b/>
          <w:sz w:val="24"/>
          <w:szCs w:val="24"/>
          <w:lang w:eastAsia="ru-RU"/>
        </w:rPr>
        <w:lastRenderedPageBreak/>
        <w:t xml:space="preserve">здравоохранения (в соответствии с п.1 ч.11 ст.38  Федерального закона от 21.11.2011 № 323-ФЗ </w:t>
      </w:r>
      <w:r w:rsidRPr="00A04AF6">
        <w:rPr>
          <w:rFonts w:ascii="Times New Roman" w:hAnsi="Times New Roman" w:cs="Times New Roman"/>
          <w:b/>
          <w:sz w:val="24"/>
          <w:szCs w:val="24"/>
          <w:lang w:eastAsia="ar-SA"/>
        </w:rPr>
        <w:t>«Об основах охраны здоровья граждан в Российской Федерации»</w:t>
      </w:r>
      <w:r w:rsidRPr="00A04AF6">
        <w:rPr>
          <w:rFonts w:ascii="Times New Roman" w:eastAsia="Calibri" w:hAnsi="Times New Roman" w:cs="Times New Roman"/>
          <w:b/>
          <w:sz w:val="24"/>
          <w:szCs w:val="24"/>
          <w:lang w:eastAsia="ru-RU"/>
        </w:rPr>
        <w:t>).</w:t>
      </w:r>
      <w:r w:rsidRPr="00497114">
        <w:rPr>
          <w:rFonts w:ascii="Times New Roman" w:eastAsia="Calibri" w:hAnsi="Times New Roman" w:cs="Times New Roman"/>
          <w:b/>
          <w:sz w:val="24"/>
          <w:szCs w:val="24"/>
          <w:lang w:eastAsia="ru-RU"/>
        </w:rPr>
        <w:t xml:space="preserve"> </w:t>
      </w:r>
    </w:p>
    <w:p w:rsidR="007E167C" w:rsidRPr="00483B3D" w:rsidRDefault="007E167C" w:rsidP="007E167C">
      <w:pPr>
        <w:pStyle w:val="ConsPlusNormal"/>
        <w:spacing w:before="120"/>
        <w:jc w:val="both"/>
        <w:rPr>
          <w:rFonts w:ascii="Times New Roman" w:hAnsi="Times New Roman" w:cs="Times New Roman"/>
          <w:b/>
          <w:i/>
          <w:sz w:val="24"/>
          <w:szCs w:val="24"/>
        </w:rPr>
      </w:pPr>
      <w:r w:rsidRPr="008D4DBD">
        <w:rPr>
          <w:rFonts w:ascii="Times New Roman" w:hAnsi="Times New Roman" w:cs="Times New Roman"/>
          <w:b/>
          <w:i/>
          <w:sz w:val="24"/>
          <w:szCs w:val="24"/>
        </w:rPr>
        <w:t xml:space="preserve">Обращаем внимание на то, что несоответствие наименования медицинского изделия </w:t>
      </w:r>
      <w:proofErr w:type="gramStart"/>
      <w:r w:rsidRPr="008D4DBD">
        <w:rPr>
          <w:rFonts w:ascii="Times New Roman" w:hAnsi="Times New Roman" w:cs="Times New Roman"/>
          <w:b/>
          <w:i/>
          <w:sz w:val="24"/>
          <w:szCs w:val="24"/>
        </w:rPr>
        <w:t>указанному</w:t>
      </w:r>
      <w:proofErr w:type="gramEnd"/>
      <w:r w:rsidRPr="008D4DBD">
        <w:rPr>
          <w:rFonts w:ascii="Times New Roman" w:hAnsi="Times New Roman" w:cs="Times New Roman"/>
          <w:b/>
          <w:i/>
          <w:sz w:val="24"/>
          <w:szCs w:val="24"/>
        </w:rPr>
        <w:t xml:space="preserve"> в регистрационном удостоверении означает нераспространение регистрационного удостоверения на такие изделия.</w:t>
      </w:r>
    </w:p>
    <w:p w:rsidR="00497114" w:rsidRDefault="00497114" w:rsidP="00497114">
      <w:pPr>
        <w:autoSpaceDE w:val="0"/>
        <w:autoSpaceDN w:val="0"/>
        <w:adjustRightInd w:val="0"/>
        <w:spacing w:after="0" w:line="240" w:lineRule="auto"/>
        <w:ind w:firstLine="708"/>
        <w:jc w:val="both"/>
        <w:rPr>
          <w:rFonts w:ascii="Times New Roman" w:hAnsi="Times New Roman" w:cs="Times New Roman"/>
          <w:sz w:val="24"/>
          <w:szCs w:val="24"/>
        </w:rPr>
      </w:pPr>
    </w:p>
    <w:p w:rsidR="00497114" w:rsidRPr="00497114" w:rsidRDefault="00497114" w:rsidP="00497114">
      <w:pPr>
        <w:autoSpaceDE w:val="0"/>
        <w:autoSpaceDN w:val="0"/>
        <w:adjustRightInd w:val="0"/>
        <w:spacing w:after="0" w:line="240" w:lineRule="auto"/>
        <w:ind w:firstLine="708"/>
        <w:jc w:val="both"/>
        <w:rPr>
          <w:rFonts w:ascii="Times New Roman" w:hAnsi="Times New Roman" w:cs="Times New Roman"/>
          <w:sz w:val="24"/>
          <w:szCs w:val="24"/>
        </w:rPr>
      </w:pPr>
      <w:r w:rsidRPr="00497114">
        <w:rPr>
          <w:rFonts w:ascii="Times New Roman" w:hAnsi="Times New Roman" w:cs="Times New Roman"/>
          <w:sz w:val="24"/>
          <w:szCs w:val="24"/>
        </w:rPr>
        <w:t>2.2.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497114" w:rsidRPr="00497114" w:rsidRDefault="00497114" w:rsidP="00497114">
      <w:pPr>
        <w:autoSpaceDE w:val="0"/>
        <w:autoSpaceDN w:val="0"/>
        <w:adjustRightInd w:val="0"/>
        <w:spacing w:after="0" w:line="240" w:lineRule="auto"/>
        <w:ind w:firstLine="708"/>
        <w:jc w:val="both"/>
        <w:rPr>
          <w:rFonts w:ascii="Times New Roman" w:hAnsi="Times New Roman" w:cs="Times New Roman"/>
          <w:sz w:val="24"/>
          <w:szCs w:val="24"/>
        </w:rPr>
      </w:pPr>
      <w:r w:rsidRPr="00497114">
        <w:rPr>
          <w:rFonts w:ascii="Times New Roman" w:hAnsi="Times New Roman" w:cs="Times New Roman"/>
          <w:sz w:val="24"/>
          <w:szCs w:val="24"/>
        </w:rPr>
        <w:t xml:space="preserve">2.3.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w:t>
      </w:r>
      <w:proofErr w:type="gramStart"/>
      <w:r w:rsidRPr="00497114">
        <w:rPr>
          <w:rFonts w:ascii="Times New Roman" w:hAnsi="Times New Roman" w:cs="Times New Roman"/>
          <w:sz w:val="24"/>
          <w:szCs w:val="24"/>
        </w:rPr>
        <w:t>окончания</w:t>
      </w:r>
      <w:proofErr w:type="gramEnd"/>
      <w:r w:rsidRPr="00497114">
        <w:rPr>
          <w:rFonts w:ascii="Times New Roman" w:hAnsi="Times New Roman" w:cs="Times New Roman"/>
          <w:sz w:val="24"/>
          <w:szCs w:val="24"/>
        </w:rPr>
        <w:t xml:space="preserve"> установленного в соответствии с Законом о контрактной системе срока подачи заявок на участие в закупке.</w:t>
      </w:r>
    </w:p>
    <w:p w:rsidR="00497114" w:rsidRPr="00497114" w:rsidRDefault="00497114" w:rsidP="00497114">
      <w:pPr>
        <w:autoSpaceDE w:val="0"/>
        <w:autoSpaceDN w:val="0"/>
        <w:adjustRightInd w:val="0"/>
        <w:spacing w:after="0" w:line="240" w:lineRule="auto"/>
        <w:ind w:firstLine="708"/>
        <w:jc w:val="both"/>
        <w:rPr>
          <w:rFonts w:ascii="Times New Roman" w:hAnsi="Times New Roman" w:cs="Times New Roman"/>
          <w:b/>
          <w:sz w:val="24"/>
          <w:szCs w:val="24"/>
        </w:rPr>
      </w:pPr>
      <w:r w:rsidRPr="00497114">
        <w:rPr>
          <w:rFonts w:ascii="Times New Roman" w:hAnsi="Times New Roman" w:cs="Times New Roman"/>
          <w:sz w:val="24"/>
          <w:szCs w:val="24"/>
        </w:rPr>
        <w:t xml:space="preserve">2.4. </w:t>
      </w:r>
      <w:proofErr w:type="gramStart"/>
      <w:r w:rsidRPr="00497114">
        <w:rPr>
          <w:rFonts w:ascii="Times New Roman" w:hAnsi="Times New Roman" w:cs="Times New Roman"/>
          <w:sz w:val="24"/>
          <w:szCs w:val="24"/>
        </w:rPr>
        <w:t xml:space="preserve">В случае наличия противоречий между сведениями о наименовании страны происхождения товара, товарном знаке (при наличии у товара товарного знака), а также характеристиках предлагаемого участником закупки товара, сформированными (указанными) Участником закупки </w:t>
      </w:r>
      <w:r w:rsidRPr="00497114">
        <w:rPr>
          <w:rFonts w:ascii="Times New Roman" w:hAnsi="Times New Roman" w:cs="Times New Roman"/>
          <w:b/>
          <w:sz w:val="24"/>
          <w:szCs w:val="24"/>
        </w:rPr>
        <w:t>в структурированной форме заявки</w:t>
      </w:r>
      <w:r w:rsidRPr="00497114">
        <w:rPr>
          <w:rFonts w:ascii="Times New Roman" w:hAnsi="Times New Roman" w:cs="Times New Roman"/>
          <w:sz w:val="24"/>
          <w:szCs w:val="24"/>
        </w:rPr>
        <w:t xml:space="preserve"> с использованием электронной площадки</w:t>
      </w:r>
      <w:r w:rsidRPr="00497114">
        <w:rPr>
          <w:rFonts w:ascii="Times New Roman" w:hAnsi="Times New Roman" w:cs="Times New Roman"/>
          <w:b/>
          <w:sz w:val="24"/>
          <w:szCs w:val="24"/>
        </w:rPr>
        <w:t>, и</w:t>
      </w:r>
      <w:r w:rsidRPr="00497114">
        <w:rPr>
          <w:rFonts w:ascii="Times New Roman" w:hAnsi="Times New Roman" w:cs="Times New Roman"/>
          <w:sz w:val="24"/>
          <w:szCs w:val="24"/>
        </w:rPr>
        <w:t xml:space="preserve"> информацией и документами, направляемыми Участником закупки в форме электронных документов или образов бумажных документов, т.е. информацией содержащейся </w:t>
      </w:r>
      <w:r w:rsidRPr="00497114">
        <w:rPr>
          <w:rFonts w:ascii="Times New Roman" w:hAnsi="Times New Roman" w:cs="Times New Roman"/>
          <w:b/>
          <w:sz w:val="24"/>
          <w:szCs w:val="24"/>
        </w:rPr>
        <w:t>в прикреплённых к</w:t>
      </w:r>
      <w:proofErr w:type="gramEnd"/>
      <w:r w:rsidRPr="00497114">
        <w:rPr>
          <w:rFonts w:ascii="Times New Roman" w:hAnsi="Times New Roman" w:cs="Times New Roman"/>
          <w:b/>
          <w:sz w:val="24"/>
          <w:szCs w:val="24"/>
        </w:rPr>
        <w:t xml:space="preserve"> заявке Участником закупки файлах с описанием характеристик предлагаемого участником закупки товара, со сведениями о наименовании страны происхождения товара, о товарном знаке (при наличии у товара товарного знака</w:t>
      </w:r>
      <w:r w:rsidRPr="00497114">
        <w:rPr>
          <w:rFonts w:ascii="Times New Roman" w:hAnsi="Times New Roman" w:cs="Times New Roman"/>
          <w:sz w:val="24"/>
          <w:szCs w:val="24"/>
        </w:rPr>
        <w:t xml:space="preserve">), </w:t>
      </w:r>
      <w:r w:rsidRPr="00497114">
        <w:rPr>
          <w:rFonts w:ascii="Times New Roman" w:hAnsi="Times New Roman" w:cs="Times New Roman"/>
          <w:sz w:val="24"/>
          <w:szCs w:val="24"/>
          <w:u w:val="single"/>
        </w:rPr>
        <w:t>расценивается комиссией как несоответствие заявки требованиям извещения</w:t>
      </w:r>
      <w:r w:rsidRPr="00497114">
        <w:rPr>
          <w:rFonts w:ascii="Times New Roman" w:hAnsi="Times New Roman" w:cs="Times New Roman"/>
          <w:sz w:val="24"/>
          <w:szCs w:val="24"/>
        </w:rPr>
        <w:t xml:space="preserve"> (</w:t>
      </w:r>
      <w:r w:rsidRPr="00497114">
        <w:rPr>
          <w:rFonts w:ascii="Times New Roman" w:hAnsi="Times New Roman" w:cs="Times New Roman"/>
          <w:b/>
          <w:sz w:val="24"/>
          <w:szCs w:val="24"/>
        </w:rPr>
        <w:t xml:space="preserve">не позволяет определить соответствие предлагаемого товара потребностям Заказчика) </w:t>
      </w:r>
      <w:proofErr w:type="gramStart"/>
      <w:r w:rsidRPr="00497114">
        <w:rPr>
          <w:rFonts w:ascii="Times New Roman" w:hAnsi="Times New Roman" w:cs="Times New Roman"/>
          <w:b/>
          <w:sz w:val="24"/>
          <w:szCs w:val="24"/>
        </w:rPr>
        <w:t>и(</w:t>
      </w:r>
      <w:proofErr w:type="gramEnd"/>
      <w:r w:rsidRPr="00497114">
        <w:rPr>
          <w:rFonts w:ascii="Times New Roman" w:hAnsi="Times New Roman" w:cs="Times New Roman"/>
          <w:b/>
          <w:sz w:val="24"/>
          <w:szCs w:val="24"/>
        </w:rPr>
        <w:t>или) предоставлением противоречащих друг другу сведений</w:t>
      </w:r>
      <w:r w:rsidRPr="00497114">
        <w:rPr>
          <w:rFonts w:ascii="Times New Roman" w:hAnsi="Times New Roman" w:cs="Times New Roman"/>
          <w:sz w:val="24"/>
          <w:szCs w:val="24"/>
        </w:rPr>
        <w:t xml:space="preserve"> </w:t>
      </w:r>
      <w:r w:rsidRPr="00497114">
        <w:rPr>
          <w:rFonts w:ascii="Times New Roman" w:hAnsi="Times New Roman" w:cs="Times New Roman"/>
          <w:b/>
          <w:sz w:val="24"/>
          <w:szCs w:val="24"/>
        </w:rPr>
        <w:t>и влечет отклонение заявки, за исключением случая, установленного п. 2.1.2. настоящей Инструкции по заполнению заявки на участие в закупке.</w:t>
      </w:r>
    </w:p>
    <w:p w:rsidR="00497114" w:rsidRPr="00497114" w:rsidRDefault="00497114" w:rsidP="00497114">
      <w:pPr>
        <w:pStyle w:val="a3"/>
        <w:tabs>
          <w:tab w:val="left" w:pos="0"/>
          <w:tab w:val="left" w:pos="709"/>
        </w:tabs>
        <w:autoSpaceDE w:val="0"/>
        <w:autoSpaceDN w:val="0"/>
        <w:adjustRightInd w:val="0"/>
        <w:spacing w:after="0" w:line="240" w:lineRule="auto"/>
        <w:ind w:left="709"/>
        <w:jc w:val="both"/>
        <w:rPr>
          <w:rFonts w:ascii="Times New Roman" w:hAnsi="Times New Roman" w:cs="Times New Roman"/>
          <w:sz w:val="24"/>
          <w:szCs w:val="24"/>
        </w:rPr>
      </w:pPr>
    </w:p>
    <w:p w:rsidR="000B3017" w:rsidRPr="000A17DA" w:rsidRDefault="000B3017" w:rsidP="000B3017">
      <w:pPr>
        <w:pStyle w:val="a3"/>
        <w:tabs>
          <w:tab w:val="left" w:pos="0"/>
          <w:tab w:val="left" w:pos="426"/>
        </w:tabs>
        <w:autoSpaceDE w:val="0"/>
        <w:autoSpaceDN w:val="0"/>
        <w:adjustRightInd w:val="0"/>
        <w:spacing w:after="0" w:line="240" w:lineRule="auto"/>
        <w:ind w:left="0" w:firstLine="709"/>
        <w:jc w:val="both"/>
        <w:rPr>
          <w:rFonts w:ascii="Times New Roman" w:hAnsi="Times New Roman" w:cs="Times New Roman"/>
          <w:sz w:val="24"/>
          <w:szCs w:val="24"/>
        </w:rPr>
      </w:pPr>
    </w:p>
    <w:p w:rsidR="000B3017" w:rsidRPr="000A17DA" w:rsidRDefault="000B3017" w:rsidP="000B3017"/>
    <w:p w:rsidR="006C745D" w:rsidRDefault="006C745D"/>
    <w:sectPr w:rsidR="006C745D" w:rsidSect="009918B7">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E62BA"/>
    <w:multiLevelType w:val="hybridMultilevel"/>
    <w:tmpl w:val="CC2EA448"/>
    <w:lvl w:ilvl="0" w:tplc="DA322AC8">
      <w:start w:val="1"/>
      <w:numFmt w:val="russianLower"/>
      <w:lvlText w:val="%1)"/>
      <w:lvlJc w:val="left"/>
      <w:pPr>
        <w:ind w:left="928" w:hanging="360"/>
      </w:pPr>
      <w:rPr>
        <w:rFonts w:hint="default"/>
        <w:b w:val="0"/>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169A4E0A"/>
    <w:multiLevelType w:val="hybridMultilevel"/>
    <w:tmpl w:val="1A64B86C"/>
    <w:lvl w:ilvl="0" w:tplc="CE20331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080014"/>
    <w:multiLevelType w:val="hybridMultilevel"/>
    <w:tmpl w:val="79842C38"/>
    <w:lvl w:ilvl="0" w:tplc="E1AAD194">
      <w:start w:val="1"/>
      <w:numFmt w:val="russianLow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201B86"/>
    <w:multiLevelType w:val="multilevel"/>
    <w:tmpl w:val="8F1A70FC"/>
    <w:lvl w:ilvl="0">
      <w:start w:val="2"/>
      <w:numFmt w:val="decimal"/>
      <w:lvlText w:val="%1."/>
      <w:lvlJc w:val="left"/>
      <w:pPr>
        <w:ind w:left="360" w:hanging="360"/>
      </w:pPr>
      <w:rPr>
        <w:strike w:val="0"/>
        <w:dstrike w:val="0"/>
        <w:u w:val="none"/>
        <w:effect w:val="none"/>
      </w:rPr>
    </w:lvl>
    <w:lvl w:ilvl="1">
      <w:start w:val="3"/>
      <w:numFmt w:val="decimal"/>
      <w:lvlText w:val="%1.%2."/>
      <w:lvlJc w:val="left"/>
      <w:pPr>
        <w:ind w:left="360" w:hanging="360"/>
      </w:pPr>
      <w:rPr>
        <w:b/>
        <w:strike w:val="0"/>
        <w:dstrike w:val="0"/>
        <w:u w:val="none"/>
        <w:effect w:val="none"/>
      </w:rPr>
    </w:lvl>
    <w:lvl w:ilvl="2">
      <w:start w:val="1"/>
      <w:numFmt w:val="decimal"/>
      <w:lvlText w:val="%1.%2.%3."/>
      <w:lvlJc w:val="left"/>
      <w:pPr>
        <w:ind w:left="720" w:hanging="720"/>
      </w:pPr>
      <w:rPr>
        <w:strike w:val="0"/>
        <w:dstrike w:val="0"/>
        <w:u w:val="none"/>
        <w:effect w:val="none"/>
      </w:rPr>
    </w:lvl>
    <w:lvl w:ilvl="3">
      <w:start w:val="1"/>
      <w:numFmt w:val="decimal"/>
      <w:lvlText w:val="%1.%2.%3.%4."/>
      <w:lvlJc w:val="left"/>
      <w:pPr>
        <w:ind w:left="720" w:hanging="720"/>
      </w:pPr>
      <w:rPr>
        <w:u w:val="single"/>
      </w:rPr>
    </w:lvl>
    <w:lvl w:ilvl="4">
      <w:start w:val="1"/>
      <w:numFmt w:val="decimal"/>
      <w:lvlText w:val="%1.%2.%3.%4.%5."/>
      <w:lvlJc w:val="left"/>
      <w:pPr>
        <w:ind w:left="1080" w:hanging="1080"/>
      </w:pPr>
      <w:rPr>
        <w:u w:val="single"/>
      </w:rPr>
    </w:lvl>
    <w:lvl w:ilvl="5">
      <w:start w:val="1"/>
      <w:numFmt w:val="decimal"/>
      <w:lvlText w:val="%1.%2.%3.%4.%5.%6."/>
      <w:lvlJc w:val="left"/>
      <w:pPr>
        <w:ind w:left="1080" w:hanging="1080"/>
      </w:pPr>
      <w:rPr>
        <w:u w:val="single"/>
      </w:rPr>
    </w:lvl>
    <w:lvl w:ilvl="6">
      <w:start w:val="1"/>
      <w:numFmt w:val="decimal"/>
      <w:lvlText w:val="%1.%2.%3.%4.%5.%6.%7."/>
      <w:lvlJc w:val="left"/>
      <w:pPr>
        <w:ind w:left="1440" w:hanging="1440"/>
      </w:pPr>
      <w:rPr>
        <w:u w:val="single"/>
      </w:rPr>
    </w:lvl>
    <w:lvl w:ilvl="7">
      <w:start w:val="1"/>
      <w:numFmt w:val="decimal"/>
      <w:lvlText w:val="%1.%2.%3.%4.%5.%6.%7.%8."/>
      <w:lvlJc w:val="left"/>
      <w:pPr>
        <w:ind w:left="1440" w:hanging="1440"/>
      </w:pPr>
      <w:rPr>
        <w:u w:val="single"/>
      </w:rPr>
    </w:lvl>
    <w:lvl w:ilvl="8">
      <w:start w:val="1"/>
      <w:numFmt w:val="decimal"/>
      <w:lvlText w:val="%1.%2.%3.%4.%5.%6.%7.%8.%9."/>
      <w:lvlJc w:val="left"/>
      <w:pPr>
        <w:ind w:left="1800" w:hanging="1800"/>
      </w:pPr>
      <w:rPr>
        <w:u w:val="single"/>
      </w:rPr>
    </w:lvl>
  </w:abstractNum>
  <w:abstractNum w:abstractNumId="4">
    <w:nsid w:val="2CDF320D"/>
    <w:multiLevelType w:val="multilevel"/>
    <w:tmpl w:val="ED8EED24"/>
    <w:lvl w:ilvl="0">
      <w:start w:val="1"/>
      <w:numFmt w:val="decimal"/>
      <w:lvlText w:val="%1."/>
      <w:lvlJc w:val="left"/>
      <w:pPr>
        <w:ind w:left="1070" w:hanging="360"/>
      </w:pPr>
      <w:rPr>
        <w:rFonts w:hint="default"/>
        <w:b/>
      </w:rPr>
    </w:lvl>
    <w:lvl w:ilvl="1">
      <w:start w:val="1"/>
      <w:numFmt w:val="decimal"/>
      <w:isLgl/>
      <w:lvlText w:val="%1.%2."/>
      <w:lvlJc w:val="left"/>
      <w:pPr>
        <w:ind w:left="5606"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0DB090F"/>
    <w:multiLevelType w:val="multilevel"/>
    <w:tmpl w:val="E2927D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1"/>
  </w:num>
  <w:num w:numId="4">
    <w:abstractNumId w:val="2"/>
  </w:num>
  <w:num w:numId="5">
    <w:abstractNumId w:val="5"/>
  </w:num>
  <w:num w:numId="6">
    <w:abstractNumId w:val="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7B4"/>
    <w:rsid w:val="00006454"/>
    <w:rsid w:val="000548E2"/>
    <w:rsid w:val="00084B99"/>
    <w:rsid w:val="000B3017"/>
    <w:rsid w:val="000D3AB5"/>
    <w:rsid w:val="000F0885"/>
    <w:rsid w:val="001450AB"/>
    <w:rsid w:val="001802D4"/>
    <w:rsid w:val="0020241D"/>
    <w:rsid w:val="002122BE"/>
    <w:rsid w:val="002527B4"/>
    <w:rsid w:val="003166EB"/>
    <w:rsid w:val="003561A3"/>
    <w:rsid w:val="00463556"/>
    <w:rsid w:val="00466693"/>
    <w:rsid w:val="00474C38"/>
    <w:rsid w:val="00497114"/>
    <w:rsid w:val="004D27A8"/>
    <w:rsid w:val="004E0A6E"/>
    <w:rsid w:val="00551E84"/>
    <w:rsid w:val="005D34CA"/>
    <w:rsid w:val="00642E1A"/>
    <w:rsid w:val="00675195"/>
    <w:rsid w:val="006A3907"/>
    <w:rsid w:val="006A46D4"/>
    <w:rsid w:val="006C745D"/>
    <w:rsid w:val="006F25DC"/>
    <w:rsid w:val="00721456"/>
    <w:rsid w:val="00733677"/>
    <w:rsid w:val="00740579"/>
    <w:rsid w:val="00745770"/>
    <w:rsid w:val="0077404C"/>
    <w:rsid w:val="007C5ECB"/>
    <w:rsid w:val="007E167C"/>
    <w:rsid w:val="008556AD"/>
    <w:rsid w:val="008A256A"/>
    <w:rsid w:val="008D4DBD"/>
    <w:rsid w:val="008D7F96"/>
    <w:rsid w:val="008E021A"/>
    <w:rsid w:val="008E51A8"/>
    <w:rsid w:val="00901776"/>
    <w:rsid w:val="00970823"/>
    <w:rsid w:val="009918B7"/>
    <w:rsid w:val="009D08C2"/>
    <w:rsid w:val="009E6C5C"/>
    <w:rsid w:val="00A04AF6"/>
    <w:rsid w:val="00A614E0"/>
    <w:rsid w:val="00B1285F"/>
    <w:rsid w:val="00B2743E"/>
    <w:rsid w:val="00B426EC"/>
    <w:rsid w:val="00BC410F"/>
    <w:rsid w:val="00BE0505"/>
    <w:rsid w:val="00BE3E97"/>
    <w:rsid w:val="00C13034"/>
    <w:rsid w:val="00C30E53"/>
    <w:rsid w:val="00C46C5C"/>
    <w:rsid w:val="00DD6AF2"/>
    <w:rsid w:val="00E066E2"/>
    <w:rsid w:val="00E16D03"/>
    <w:rsid w:val="00E241EB"/>
    <w:rsid w:val="00E24613"/>
    <w:rsid w:val="00E317E8"/>
    <w:rsid w:val="00E41C9D"/>
    <w:rsid w:val="00E95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017"/>
  </w:style>
  <w:style w:type="paragraph" w:styleId="1">
    <w:name w:val="heading 1"/>
    <w:basedOn w:val="a"/>
    <w:next w:val="a"/>
    <w:link w:val="10"/>
    <w:uiPriority w:val="9"/>
    <w:qFormat/>
    <w:rsid w:val="000D3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3017"/>
    <w:pPr>
      <w:ind w:left="720"/>
      <w:contextualSpacing/>
    </w:pPr>
  </w:style>
  <w:style w:type="paragraph" w:styleId="a4">
    <w:name w:val="No Spacing"/>
    <w:aliases w:val="Жирный,для таблиц,Без интервала2"/>
    <w:link w:val="a5"/>
    <w:uiPriority w:val="1"/>
    <w:qFormat/>
    <w:rsid w:val="000B3017"/>
    <w:pPr>
      <w:spacing w:after="0" w:line="240" w:lineRule="auto"/>
    </w:pPr>
  </w:style>
  <w:style w:type="paragraph" w:styleId="a6">
    <w:name w:val="Balloon Text"/>
    <w:basedOn w:val="a"/>
    <w:link w:val="a7"/>
    <w:uiPriority w:val="99"/>
    <w:semiHidden/>
    <w:unhideWhenUsed/>
    <w:rsid w:val="0049711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7114"/>
    <w:rPr>
      <w:rFonts w:ascii="Tahoma" w:hAnsi="Tahoma" w:cs="Tahoma"/>
      <w:sz w:val="16"/>
      <w:szCs w:val="16"/>
    </w:rPr>
  </w:style>
  <w:style w:type="character" w:styleId="a8">
    <w:name w:val="Hyperlink"/>
    <w:basedOn w:val="a0"/>
    <w:uiPriority w:val="99"/>
    <w:unhideWhenUsed/>
    <w:rsid w:val="00A04AF6"/>
    <w:rPr>
      <w:color w:val="0000FF" w:themeColor="hyperlink"/>
      <w:u w:val="single"/>
    </w:rPr>
  </w:style>
  <w:style w:type="character" w:customStyle="1" w:styleId="a5">
    <w:name w:val="Без интервала Знак"/>
    <w:aliases w:val="Жирный Знак,для таблиц Знак,Без интервала2 Знак"/>
    <w:link w:val="a4"/>
    <w:uiPriority w:val="1"/>
    <w:rsid w:val="009918B7"/>
  </w:style>
  <w:style w:type="paragraph" w:customStyle="1" w:styleId="ConsPlusNormal">
    <w:name w:val="ConsPlusNormal"/>
    <w:link w:val="ConsPlusNormal0"/>
    <w:uiPriority w:val="99"/>
    <w:rsid w:val="00E95EDA"/>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locked/>
    <w:rsid w:val="00E95EDA"/>
    <w:rPr>
      <w:rFonts w:ascii="Calibri" w:eastAsia="Times New Roman" w:hAnsi="Calibri" w:cs="Calibri"/>
      <w:szCs w:val="20"/>
      <w:lang w:eastAsia="ru-RU"/>
    </w:rPr>
  </w:style>
  <w:style w:type="table" w:styleId="a9">
    <w:name w:val="Table Grid"/>
    <w:basedOn w:val="a1"/>
    <w:uiPriority w:val="39"/>
    <w:rsid w:val="007E16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0D3AB5"/>
    <w:rPr>
      <w:rFonts w:asciiTheme="majorHAnsi" w:eastAsiaTheme="majorEastAsia" w:hAnsiTheme="majorHAnsi" w:cstheme="majorBidi"/>
      <w:b/>
      <w:bCs/>
      <w:color w:val="365F91" w:themeColor="accent1" w:themeShade="BF"/>
      <w:sz w:val="28"/>
      <w:szCs w:val="28"/>
    </w:rPr>
  </w:style>
  <w:style w:type="paragraph" w:styleId="aa">
    <w:name w:val="Normal (Web)"/>
    <w:aliases w:val="Обычный (Web)"/>
    <w:basedOn w:val="a"/>
    <w:link w:val="ab"/>
    <w:uiPriority w:val="99"/>
    <w:rsid w:val="003561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Обычный (веб) Знак"/>
    <w:aliases w:val="Обычный (Web) Знак"/>
    <w:link w:val="aa"/>
    <w:uiPriority w:val="99"/>
    <w:rsid w:val="003561A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017"/>
  </w:style>
  <w:style w:type="paragraph" w:styleId="1">
    <w:name w:val="heading 1"/>
    <w:basedOn w:val="a"/>
    <w:next w:val="a"/>
    <w:link w:val="10"/>
    <w:uiPriority w:val="9"/>
    <w:qFormat/>
    <w:rsid w:val="000D3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3017"/>
    <w:pPr>
      <w:ind w:left="720"/>
      <w:contextualSpacing/>
    </w:pPr>
  </w:style>
  <w:style w:type="paragraph" w:styleId="a4">
    <w:name w:val="No Spacing"/>
    <w:aliases w:val="Жирный,для таблиц,Без интервала2"/>
    <w:link w:val="a5"/>
    <w:uiPriority w:val="1"/>
    <w:qFormat/>
    <w:rsid w:val="000B3017"/>
    <w:pPr>
      <w:spacing w:after="0" w:line="240" w:lineRule="auto"/>
    </w:pPr>
  </w:style>
  <w:style w:type="paragraph" w:styleId="a6">
    <w:name w:val="Balloon Text"/>
    <w:basedOn w:val="a"/>
    <w:link w:val="a7"/>
    <w:uiPriority w:val="99"/>
    <w:semiHidden/>
    <w:unhideWhenUsed/>
    <w:rsid w:val="0049711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7114"/>
    <w:rPr>
      <w:rFonts w:ascii="Tahoma" w:hAnsi="Tahoma" w:cs="Tahoma"/>
      <w:sz w:val="16"/>
      <w:szCs w:val="16"/>
    </w:rPr>
  </w:style>
  <w:style w:type="character" w:styleId="a8">
    <w:name w:val="Hyperlink"/>
    <w:basedOn w:val="a0"/>
    <w:uiPriority w:val="99"/>
    <w:unhideWhenUsed/>
    <w:rsid w:val="00A04AF6"/>
    <w:rPr>
      <w:color w:val="0000FF" w:themeColor="hyperlink"/>
      <w:u w:val="single"/>
    </w:rPr>
  </w:style>
  <w:style w:type="character" w:customStyle="1" w:styleId="a5">
    <w:name w:val="Без интервала Знак"/>
    <w:aliases w:val="Жирный Знак,для таблиц Знак,Без интервала2 Знак"/>
    <w:link w:val="a4"/>
    <w:uiPriority w:val="1"/>
    <w:rsid w:val="009918B7"/>
  </w:style>
  <w:style w:type="paragraph" w:customStyle="1" w:styleId="ConsPlusNormal">
    <w:name w:val="ConsPlusNormal"/>
    <w:link w:val="ConsPlusNormal0"/>
    <w:uiPriority w:val="99"/>
    <w:rsid w:val="00E95EDA"/>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locked/>
    <w:rsid w:val="00E95EDA"/>
    <w:rPr>
      <w:rFonts w:ascii="Calibri" w:eastAsia="Times New Roman" w:hAnsi="Calibri" w:cs="Calibri"/>
      <w:szCs w:val="20"/>
      <w:lang w:eastAsia="ru-RU"/>
    </w:rPr>
  </w:style>
  <w:style w:type="table" w:styleId="a9">
    <w:name w:val="Table Grid"/>
    <w:basedOn w:val="a1"/>
    <w:uiPriority w:val="39"/>
    <w:rsid w:val="007E16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0D3AB5"/>
    <w:rPr>
      <w:rFonts w:asciiTheme="majorHAnsi" w:eastAsiaTheme="majorEastAsia" w:hAnsiTheme="majorHAnsi" w:cstheme="majorBidi"/>
      <w:b/>
      <w:bCs/>
      <w:color w:val="365F91" w:themeColor="accent1" w:themeShade="BF"/>
      <w:sz w:val="28"/>
      <w:szCs w:val="28"/>
    </w:rPr>
  </w:style>
  <w:style w:type="paragraph" w:styleId="aa">
    <w:name w:val="Normal (Web)"/>
    <w:aliases w:val="Обычный (Web)"/>
    <w:basedOn w:val="a"/>
    <w:link w:val="ab"/>
    <w:uiPriority w:val="99"/>
    <w:rsid w:val="003561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Обычный (веб) Знак"/>
    <w:aliases w:val="Обычный (Web) Знак"/>
    <w:link w:val="aa"/>
    <w:uiPriority w:val="99"/>
    <w:rsid w:val="003561A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04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715EE98975459594259699E12AFC3860F5E50AFED06CD8B4BA1EAD0A1A6E31916F08CFCBD61A4206AEE3B6A3DB2F7D402EBD70835F3CH2M" TargetMode="External"/><Relationship Id="rId13" Type="http://schemas.openxmlformats.org/officeDocument/2006/relationships/hyperlink" Target="consultantplus://offline/ref=B5715EE98975459594259699E12AFC3860F5E50AFED06CD8B4BA1EAD0A1A6E31916F08CCC9D71F4A5AF4F3B2EA8C26614432A3709D5FC02B3FH2M" TargetMode="External"/><Relationship Id="rId18" Type="http://schemas.openxmlformats.org/officeDocument/2006/relationships/hyperlink" Target="consultantplus://offline/ref=0EF64D55A3C335646DA76A9724CB98567BAE8821952D8E708FF71C9E762BADBB3EF1E9E764FD6639F044ED2E0EE768B1782C38F8FE88oCF0P"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consultantplus://offline/ref=B5715EE98975459594259699E12AFC3860F5E50AFED06CD8B4BA1EAD0A1A6E31916F08CFCBD61D4206AEE3B6A3DB2F7D402EBD70835F3CH2M" TargetMode="External"/><Relationship Id="rId12" Type="http://schemas.openxmlformats.org/officeDocument/2006/relationships/hyperlink" Target="consultantplus://offline/ref=F71CEC20B46AA621619A36BB15AC270701DDFC02F0E1EC4C5E56421BCCF5631756B6B2216A91C071483ECBA1302C89DC5DEAF2549601HFv2O" TargetMode="External"/><Relationship Id="rId17" Type="http://schemas.openxmlformats.org/officeDocument/2006/relationships/hyperlink" Target="consultantplus://offline/ref=0EF64D55A3C335646DA76A9724CB98567BAE8821952D8E708FF71C9E762BADBB3EF1E9E764FD6139F044ED2E0EE768B1782C38F8FE88oCF0P" TargetMode="External"/><Relationship Id="rId2" Type="http://schemas.openxmlformats.org/officeDocument/2006/relationships/styles" Target="styles.xml"/><Relationship Id="rId16" Type="http://schemas.openxmlformats.org/officeDocument/2006/relationships/hyperlink" Target="consultantplus://offline/ref=B5715EE98975459594259699E12AFC3860F5E50AFED06CD8B4BA1EAD0A1A6E31916F08C9C8DE171D03BBF2EEACDD35634232A1728135HFM" TargetMode="External"/><Relationship Id="rId20" Type="http://schemas.openxmlformats.org/officeDocument/2006/relationships/hyperlink" Target="https://login.consultant.ru/link/?req=doc&amp;base=LAW&amp;n=466154&amp;dst=12377" TargetMode="External"/><Relationship Id="rId1" Type="http://schemas.openxmlformats.org/officeDocument/2006/relationships/numbering" Target="numbering.xml"/><Relationship Id="rId6" Type="http://schemas.openxmlformats.org/officeDocument/2006/relationships/hyperlink" Target="consultantplus://offline/ref=B5715EE98975459594259699E12AFC3860F5E50AFED06CD8B4BA1EAD0A1A6E31916F08CFCBD7194206AEE3B6A3DB2F7D402EBD70835F3CH2M" TargetMode="External"/><Relationship Id="rId11" Type="http://schemas.openxmlformats.org/officeDocument/2006/relationships/hyperlink" Target="consultantplus://offline/ref=F71CEC20B46AA621619A36BB15AC270701DDFC02F0E1EC4C5E56421BCCF5631756B6B2216B93CF71483ECBA1302C89DC5DEAF2549601HFv2O" TargetMode="External"/><Relationship Id="rId5" Type="http://schemas.openxmlformats.org/officeDocument/2006/relationships/webSettings" Target="webSettings.xml"/><Relationship Id="rId15" Type="http://schemas.openxmlformats.org/officeDocument/2006/relationships/hyperlink" Target="consultantplus://offline/ref=B5715EE98975459594259699E12AFC3860F5E50AFED06CD8B4BA1EAD0A1A6E31916F08CFC0D1171D03BBF2EEACDD35634232A1728135HFM" TargetMode="External"/><Relationship Id="rId10" Type="http://schemas.openxmlformats.org/officeDocument/2006/relationships/hyperlink" Target="consultantplus://offline/ref=F71CEC20B46AA621619A36BB15AC270701DDFC02F0E1EC4C5E56421BCCF5631756B6B2216B93CE71483ECBA1302C89DC5DEAF2549601HFv2O" TargetMode="External"/><Relationship Id="rId19" Type="http://schemas.openxmlformats.org/officeDocument/2006/relationships/hyperlink" Target="consultantplus://offline/ref=0EF64D55A3C335646DA76A9724CB98567BAE8821952D8E708FF71C9E762BADBB3EF1E9E764FD6139F044ED2E0EE768B1782C38F8FE88oCF0P" TargetMode="External"/><Relationship Id="rId4" Type="http://schemas.openxmlformats.org/officeDocument/2006/relationships/settings" Target="settings.xml"/><Relationship Id="rId9" Type="http://schemas.openxmlformats.org/officeDocument/2006/relationships/hyperlink" Target="consultantplus://offline/ref=B5715EE98975459594259699E12AFC3860F5E50AFED06CD8B4BA1EAD0A1A6E31916F08CFCBD61B4206AEE3B6A3DB2F7D402EBD70835F3CH2M" TargetMode="External"/><Relationship Id="rId14" Type="http://schemas.openxmlformats.org/officeDocument/2006/relationships/hyperlink" Target="consultantplus://offline/ref=B5715EE98975459594259699E12AFC3860F5E50AFED06CD8B4BA1EAD0A1A6E31916F08CCC9D71F4D52F4F3B2EA8C26614432A3709D5FC02B3FH2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4689</Words>
  <Characters>26729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Крюкова Екатерина Александровна</dc:creator>
  <cp:lastModifiedBy>Куликова Елена Валерьевна</cp:lastModifiedBy>
  <cp:revision>2</cp:revision>
  <cp:lastPrinted>2025-01-22T16:26:00Z</cp:lastPrinted>
  <dcterms:created xsi:type="dcterms:W3CDTF">2025-09-04T12:11:00Z</dcterms:created>
  <dcterms:modified xsi:type="dcterms:W3CDTF">2025-09-04T12:11:00Z</dcterms:modified>
</cp:coreProperties>
</file>